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61" w:rsidRDefault="006E2361" w:rsidP="006E2361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 w:hint="eastAsia"/>
          <w:kern w:val="0"/>
          <w:sz w:val="30"/>
          <w:szCs w:val="30"/>
        </w:rPr>
      </w:pPr>
      <w:r w:rsidRPr="0095270C">
        <w:rPr>
          <w:rFonts w:ascii="仿宋" w:eastAsia="仿宋" w:hAnsi="仿宋" w:cs="宋体"/>
          <w:kern w:val="0"/>
          <w:sz w:val="30"/>
          <w:szCs w:val="30"/>
        </w:rPr>
        <w:fldChar w:fldCharType="begin"/>
      </w:r>
      <w:r w:rsidRPr="0095270C">
        <w:rPr>
          <w:rFonts w:ascii="仿宋" w:eastAsia="仿宋" w:hAnsi="仿宋" w:cs="宋体"/>
          <w:kern w:val="0"/>
          <w:sz w:val="30"/>
          <w:szCs w:val="30"/>
        </w:rPr>
        <w:instrText xml:space="preserve"> HYPERLINK "http://www.cqsdzy.com/uploadfile/2012/1120/20121120072350910.doc" </w:instrText>
      </w:r>
      <w:r w:rsidRPr="0095270C">
        <w:rPr>
          <w:rFonts w:ascii="仿宋" w:eastAsia="仿宋" w:hAnsi="仿宋" w:cs="宋体"/>
          <w:kern w:val="0"/>
          <w:sz w:val="30"/>
          <w:szCs w:val="30"/>
        </w:rPr>
        <w:fldChar w:fldCharType="separate"/>
      </w:r>
      <w:r>
        <w:rPr>
          <w:rFonts w:ascii="仿宋" w:eastAsia="仿宋" w:hAnsi="仿宋" w:cs="宋体"/>
          <w:kern w:val="0"/>
          <w:sz w:val="30"/>
          <w:szCs w:val="30"/>
        </w:rPr>
        <w:t>附件</w:t>
      </w:r>
      <w:r w:rsidRPr="0095270C"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</w:t>
      </w:r>
      <w:proofErr w:type="gramEnd"/>
      <w:r w:rsidRPr="0095270C">
        <w:rPr>
          <w:rFonts w:ascii="仿宋" w:eastAsia="仿宋" w:hAnsi="仿宋" w:cs="宋体"/>
          <w:kern w:val="0"/>
          <w:sz w:val="30"/>
          <w:szCs w:val="30"/>
        </w:rPr>
        <w:fldChar w:fldCharType="end"/>
      </w:r>
    </w:p>
    <w:p w:rsidR="006E2361" w:rsidRDefault="006E2361" w:rsidP="006E2361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ED49E2">
        <w:rPr>
          <w:rFonts w:ascii="黑体" w:eastAsia="黑体" w:hAnsi="黑体" w:cs="宋体" w:hint="eastAsia"/>
          <w:kern w:val="0"/>
          <w:sz w:val="36"/>
          <w:szCs w:val="36"/>
        </w:rPr>
        <w:t>广东碧桂园</w:t>
      </w:r>
      <w:r w:rsidRPr="00ED49E2">
        <w:rPr>
          <w:rFonts w:ascii="黑体" w:eastAsia="黑体" w:hAnsi="黑体" w:cs="宋体"/>
          <w:kern w:val="0"/>
          <w:sz w:val="36"/>
          <w:szCs w:val="36"/>
        </w:rPr>
        <w:t>职业学院</w:t>
      </w:r>
      <w:bookmarkStart w:id="0" w:name="_GoBack"/>
      <w:r w:rsidRPr="00ED49E2">
        <w:rPr>
          <w:rFonts w:ascii="黑体" w:eastAsia="黑体" w:hAnsi="黑体" w:cs="宋体"/>
          <w:kern w:val="0"/>
          <w:sz w:val="36"/>
          <w:szCs w:val="36"/>
        </w:rPr>
        <w:t>学术</w:t>
      </w:r>
      <w:r>
        <w:rPr>
          <w:rFonts w:ascii="黑体" w:eastAsia="黑体" w:hAnsi="黑体" w:cs="宋体" w:hint="eastAsia"/>
          <w:kern w:val="0"/>
          <w:sz w:val="36"/>
          <w:szCs w:val="36"/>
        </w:rPr>
        <w:t>讲座</w:t>
      </w:r>
      <w:r w:rsidRPr="00ED49E2">
        <w:rPr>
          <w:rFonts w:ascii="黑体" w:eastAsia="黑体" w:hAnsi="黑体" w:cs="宋体" w:hint="eastAsia"/>
          <w:kern w:val="0"/>
          <w:sz w:val="36"/>
          <w:szCs w:val="36"/>
        </w:rPr>
        <w:t>开设计划</w:t>
      </w:r>
      <w:r w:rsidRPr="00ED49E2">
        <w:rPr>
          <w:rFonts w:ascii="黑体" w:eastAsia="黑体" w:hAnsi="黑体" w:cs="宋体"/>
          <w:kern w:val="0"/>
          <w:sz w:val="36"/>
          <w:szCs w:val="36"/>
        </w:rPr>
        <w:t>表</w:t>
      </w:r>
      <w:bookmarkEnd w:id="0"/>
    </w:p>
    <w:p w:rsidR="006E2361" w:rsidRPr="003240DC" w:rsidRDefault="006E2361" w:rsidP="006E2361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center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201</w:t>
      </w:r>
      <w:r w:rsidRPr="003240DC">
        <w:rPr>
          <w:rFonts w:ascii="仿宋" w:eastAsia="仿宋" w:hAnsi="仿宋" w:cs="宋体" w:hint="eastAsia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3240DC">
        <w:rPr>
          <w:rFonts w:ascii="仿宋" w:eastAsia="仿宋" w:hAnsi="仿宋" w:cs="宋体" w:hint="eastAsia"/>
          <w:kern w:val="0"/>
          <w:sz w:val="30"/>
          <w:szCs w:val="30"/>
        </w:rPr>
        <w:t>－</w:t>
      </w:r>
      <w:r>
        <w:rPr>
          <w:rFonts w:ascii="仿宋" w:eastAsia="仿宋" w:hAnsi="仿宋" w:cs="宋体" w:hint="eastAsia"/>
          <w:kern w:val="0"/>
          <w:sz w:val="30"/>
          <w:szCs w:val="30"/>
        </w:rPr>
        <w:t>201</w:t>
      </w:r>
      <w:r w:rsidRPr="003240DC">
        <w:rPr>
          <w:rFonts w:ascii="仿宋" w:eastAsia="仿宋" w:hAnsi="仿宋" w:cs="宋体" w:hint="eastAsia"/>
          <w:kern w:val="0"/>
          <w:sz w:val="30"/>
          <w:szCs w:val="30"/>
        </w:rPr>
        <w:t xml:space="preserve">　　</w:t>
      </w:r>
      <w:proofErr w:type="gramStart"/>
      <w:r w:rsidRPr="003240DC">
        <w:rPr>
          <w:rFonts w:ascii="仿宋" w:eastAsia="仿宋" w:hAnsi="仿宋" w:cs="宋体" w:hint="eastAsia"/>
          <w:kern w:val="0"/>
          <w:sz w:val="30"/>
          <w:szCs w:val="30"/>
        </w:rPr>
        <w:t xml:space="preserve">学年第　</w:t>
      </w:r>
      <w:r w:rsidRPr="003240D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</w:t>
      </w:r>
      <w:proofErr w:type="gramEnd"/>
      <w:r w:rsidRPr="003240DC">
        <w:rPr>
          <w:rFonts w:ascii="仿宋" w:eastAsia="仿宋" w:hAnsi="仿宋" w:cs="宋体" w:hint="eastAsia"/>
          <w:kern w:val="0"/>
          <w:sz w:val="30"/>
          <w:szCs w:val="30"/>
        </w:rPr>
        <w:t>学期</w:t>
      </w:r>
    </w:p>
    <w:p w:rsidR="006E2361" w:rsidRPr="00ED49E2" w:rsidRDefault="006E2361" w:rsidP="006E2361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部门：</w:t>
      </w:r>
      <w:r w:rsidRPr="00ED49E2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　　　　　　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　　　　　　　　　　　　　填表时间：</w:t>
      </w:r>
      <w:r w:rsidRPr="00ED49E2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　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</w:t>
      </w:r>
      <w:r w:rsidRPr="00ED49E2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　</w:t>
      </w:r>
    </w:p>
    <w:tbl>
      <w:tblPr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990"/>
        <w:gridCol w:w="1470"/>
        <w:gridCol w:w="1260"/>
        <w:gridCol w:w="1155"/>
        <w:gridCol w:w="1050"/>
        <w:gridCol w:w="1155"/>
        <w:gridCol w:w="1575"/>
        <w:gridCol w:w="945"/>
      </w:tblGrid>
      <w:tr w:rsidR="006E2361" w:rsidRPr="00CF4FE8" w:rsidTr="00BC44E4">
        <w:trPr>
          <w:trHeight w:val="456"/>
        </w:trPr>
        <w:tc>
          <w:tcPr>
            <w:tcW w:w="1053" w:type="dxa"/>
            <w:vMerge w:val="restart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990" w:type="dxa"/>
            <w:vMerge w:val="restart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讲座题目</w:t>
            </w:r>
          </w:p>
        </w:tc>
        <w:tc>
          <w:tcPr>
            <w:tcW w:w="1470" w:type="dxa"/>
            <w:vMerge w:val="restart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260" w:type="dxa"/>
            <w:vMerge w:val="restart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3360" w:type="dxa"/>
            <w:gridSpan w:val="3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听众范围</w:t>
            </w:r>
          </w:p>
        </w:tc>
        <w:tc>
          <w:tcPr>
            <w:tcW w:w="1575" w:type="dxa"/>
            <w:vMerge w:val="restart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开设时间</w:t>
            </w:r>
          </w:p>
        </w:tc>
        <w:tc>
          <w:tcPr>
            <w:tcW w:w="945" w:type="dxa"/>
            <w:vMerge w:val="restart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6E2361" w:rsidRPr="00CF4FE8" w:rsidTr="00BC44E4">
        <w:trPr>
          <w:trHeight w:val="465"/>
        </w:trPr>
        <w:tc>
          <w:tcPr>
            <w:tcW w:w="1053" w:type="dxa"/>
            <w:vMerge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Merge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Merge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全院</w:t>
            </w: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年级</w:t>
            </w: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CF4FE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本专业</w:t>
            </w:r>
          </w:p>
        </w:tc>
        <w:tc>
          <w:tcPr>
            <w:tcW w:w="1575" w:type="dxa"/>
            <w:vMerge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Merge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  <w:tr w:rsidR="006E2361" w:rsidRPr="00CF4FE8" w:rsidTr="00BC44E4">
        <w:trPr>
          <w:trHeight w:val="435"/>
        </w:trPr>
        <w:tc>
          <w:tcPr>
            <w:tcW w:w="1053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E2361" w:rsidRPr="00CF4FE8" w:rsidRDefault="006E2361" w:rsidP="00BC44E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</w:tr>
    </w:tbl>
    <w:p w:rsidR="006E2361" w:rsidRDefault="006E2361" w:rsidP="006E2361">
      <w:pPr>
        <w:widowControl/>
        <w:shd w:val="clear" w:color="auto" w:fill="FFFFFF"/>
        <w:adjustRightInd w:val="0"/>
        <w:snapToGrid w:val="0"/>
        <w:spacing w:line="360" w:lineRule="auto"/>
        <w:ind w:firstLine="480"/>
        <w:rPr>
          <w:rFonts w:ascii="仿宋" w:eastAsia="仿宋" w:hAnsi="仿宋" w:cs="宋体" w:hint="eastAsia"/>
          <w:kern w:val="0"/>
          <w:sz w:val="18"/>
          <w:szCs w:val="18"/>
        </w:rPr>
      </w:pPr>
    </w:p>
    <w:p w:rsidR="00A82EB4" w:rsidRDefault="006E2361" w:rsidP="00D956BD">
      <w:pPr>
        <w:widowControl/>
        <w:shd w:val="clear" w:color="auto" w:fill="FFFFFF"/>
        <w:adjustRightInd w:val="0"/>
        <w:snapToGrid w:val="0"/>
        <w:spacing w:line="360" w:lineRule="auto"/>
        <w:ind w:firstLine="480"/>
      </w:pPr>
      <w:r>
        <w:rPr>
          <w:rFonts w:ascii="仿宋" w:eastAsia="仿宋" w:hAnsi="仿宋" w:cs="宋体" w:hint="eastAsia"/>
          <w:kern w:val="0"/>
          <w:sz w:val="30"/>
          <w:szCs w:val="30"/>
        </w:rPr>
        <w:t>填表人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</w:t>
      </w:r>
      <w:r w:rsidRPr="00931323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　　　　　　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　　　　　　　　　　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　负责人签名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 xml:space="preserve">　</w:t>
      </w:r>
      <w:r w:rsidRPr="00931323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　　　　　　　　</w:t>
      </w:r>
      <w:proofErr w:type="gramEnd"/>
    </w:p>
    <w:sectPr w:rsidR="00A82EB4" w:rsidSect="00D956B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1"/>
    <w:rsid w:val="006E2361"/>
    <w:rsid w:val="00A82EB4"/>
    <w:rsid w:val="00D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2019-02-25T07:16:00Z</dcterms:created>
  <dcterms:modified xsi:type="dcterms:W3CDTF">2019-02-25T07:17:00Z</dcterms:modified>
</cp:coreProperties>
</file>