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ind w:firstLine="360" w:firstLineChars="100"/>
        <w:jc w:val="both"/>
        <w:rPr>
          <w:rFonts w:hint="eastAsia" w:ascii="方正小标宋_GBK" w:eastAsia="方正小标宋_GBK"/>
          <w:sz w:val="36"/>
          <w:szCs w:val="28"/>
          <w:lang w:eastAsia="zh-CN"/>
        </w:rPr>
      </w:pPr>
    </w:p>
    <w:p>
      <w:pPr>
        <w:adjustRightInd w:val="0"/>
        <w:snapToGrid w:val="0"/>
        <w:spacing w:line="700" w:lineRule="exact"/>
        <w:ind w:firstLine="360" w:firstLineChars="100"/>
        <w:jc w:val="both"/>
        <w:rPr>
          <w:rFonts w:hint="eastAsia" w:ascii="方正小标宋_GBK" w:eastAsia="方正小标宋_GBK"/>
          <w:sz w:val="36"/>
          <w:szCs w:val="28"/>
          <w:lang w:eastAsia="zh-CN"/>
        </w:rPr>
      </w:pPr>
      <w:r>
        <w:rPr>
          <w:rFonts w:hint="eastAsia" w:ascii="方正小标宋_GBK" w:eastAsia="方正小标宋_GBK"/>
          <w:sz w:val="36"/>
          <w:szCs w:val="28"/>
          <w:lang w:eastAsia="zh-CN"/>
        </w:rPr>
        <w:t>广东碧桂园职业学院机器人技术系实训室建设项目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sz w:val="36"/>
          <w:szCs w:val="28"/>
          <w:lang w:eastAsia="zh-CN"/>
        </w:rPr>
      </w:pPr>
      <w:r>
        <w:rPr>
          <w:rFonts w:hint="eastAsia" w:ascii="方正小标宋_GBK" w:eastAsia="方正小标宋_GBK"/>
          <w:sz w:val="36"/>
          <w:szCs w:val="28"/>
          <w:lang w:eastAsia="zh-CN"/>
        </w:rPr>
        <w:t>专家论证</w:t>
      </w:r>
      <w:r>
        <w:rPr>
          <w:rFonts w:hint="eastAsia" w:ascii="方正小标宋_GBK" w:eastAsia="方正小标宋_GBK"/>
          <w:sz w:val="36"/>
          <w:szCs w:val="28"/>
        </w:rPr>
        <w:t>会议程</w:t>
      </w:r>
      <w:r>
        <w:rPr>
          <w:rFonts w:hint="eastAsia" w:ascii="方正小标宋_GBK" w:eastAsia="方正小标宋_GBK"/>
          <w:sz w:val="36"/>
          <w:szCs w:val="28"/>
          <w:lang w:eastAsia="zh-CN"/>
        </w:rPr>
        <w:t>安排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36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28"/>
        </w:rPr>
        <w:t>年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28"/>
        </w:rPr>
        <w:t>月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28"/>
        </w:rPr>
        <w:t>日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学院苏成柏副院长</w:t>
      </w:r>
      <w:r>
        <w:rPr>
          <w:rFonts w:hint="eastAsia" w:ascii="黑体" w:hAnsi="黑体" w:eastAsia="黑体"/>
          <w:sz w:val="32"/>
          <w:szCs w:val="32"/>
        </w:rPr>
        <w:t>主持会前议程</w:t>
      </w:r>
      <w:bookmarkStart w:id="0" w:name="_GoBack"/>
      <w:bookmarkEnd w:id="0"/>
    </w:p>
    <w:p>
      <w:pPr>
        <w:adjustRightInd w:val="0"/>
        <w:snapToGrid w:val="0"/>
        <w:spacing w:line="480" w:lineRule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1.介绍到会专家及学院领导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 xml:space="preserve">2.推荐专家组组长          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二、专家组组长主持论证会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项目负责人汇报实训室建设的需求、必要性及可行性、项目前期调研、具体建设方案、服务面向、使用计划及资金使用。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2.专家发表意见                         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3.专家组论证意见（</w:t>
      </w:r>
      <w:r>
        <w:rPr>
          <w:rFonts w:hint="eastAsia" w:ascii="仿宋" w:hAnsi="仿宋" w:eastAsia="仿宋"/>
          <w:sz w:val="32"/>
          <w:szCs w:val="32"/>
          <w:lang w:eastAsia="zh-CN"/>
        </w:rPr>
        <w:t>除专家外其他人员</w:t>
      </w:r>
      <w:r>
        <w:rPr>
          <w:rFonts w:hint="eastAsia" w:ascii="仿宋" w:hAnsi="仿宋" w:eastAsia="仿宋"/>
          <w:sz w:val="32"/>
          <w:szCs w:val="32"/>
        </w:rPr>
        <w:t xml:space="preserve">回避）                      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4.专家组组长</w:t>
      </w:r>
      <w:r>
        <w:rPr>
          <w:rFonts w:hint="eastAsia" w:ascii="仿宋" w:hAnsi="仿宋" w:eastAsia="仿宋"/>
          <w:sz w:val="32"/>
          <w:szCs w:val="32"/>
          <w:lang w:eastAsia="zh-CN"/>
        </w:rPr>
        <w:t>反馈论证</w:t>
      </w:r>
      <w:r>
        <w:rPr>
          <w:rFonts w:hint="eastAsia" w:ascii="仿宋" w:hAnsi="仿宋" w:eastAsia="仿宋"/>
          <w:sz w:val="32"/>
          <w:szCs w:val="32"/>
        </w:rPr>
        <w:t xml:space="preserve">意见                    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三、苏成柏副院长讲话</w:t>
      </w:r>
      <w:r>
        <w:rPr>
          <w:rFonts w:hint="eastAsia" w:ascii="黑体" w:hAnsi="黑体" w:eastAsia="黑体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1BF5"/>
    <w:rsid w:val="000B63B9"/>
    <w:rsid w:val="000D0C4C"/>
    <w:rsid w:val="0011495D"/>
    <w:rsid w:val="00116347"/>
    <w:rsid w:val="00175EC3"/>
    <w:rsid w:val="00262753"/>
    <w:rsid w:val="0027411D"/>
    <w:rsid w:val="002A15F3"/>
    <w:rsid w:val="002B14DC"/>
    <w:rsid w:val="002B2582"/>
    <w:rsid w:val="003B25BD"/>
    <w:rsid w:val="003F4BAC"/>
    <w:rsid w:val="00404E81"/>
    <w:rsid w:val="004265DD"/>
    <w:rsid w:val="004B7468"/>
    <w:rsid w:val="005A3A71"/>
    <w:rsid w:val="006D7D84"/>
    <w:rsid w:val="006F1C7D"/>
    <w:rsid w:val="00735AC5"/>
    <w:rsid w:val="00742720"/>
    <w:rsid w:val="0074709C"/>
    <w:rsid w:val="007733AA"/>
    <w:rsid w:val="00775675"/>
    <w:rsid w:val="007A6945"/>
    <w:rsid w:val="00824FC9"/>
    <w:rsid w:val="0083592F"/>
    <w:rsid w:val="008B62CC"/>
    <w:rsid w:val="0091271C"/>
    <w:rsid w:val="00921391"/>
    <w:rsid w:val="00934633"/>
    <w:rsid w:val="00974D96"/>
    <w:rsid w:val="009C5AE2"/>
    <w:rsid w:val="009F1BF5"/>
    <w:rsid w:val="00A26E09"/>
    <w:rsid w:val="00A33642"/>
    <w:rsid w:val="00A35275"/>
    <w:rsid w:val="00A84285"/>
    <w:rsid w:val="00AB5BA6"/>
    <w:rsid w:val="00AF22FF"/>
    <w:rsid w:val="00BE26D6"/>
    <w:rsid w:val="00BF301C"/>
    <w:rsid w:val="00C51E58"/>
    <w:rsid w:val="00C557FA"/>
    <w:rsid w:val="00C96D22"/>
    <w:rsid w:val="00D8025C"/>
    <w:rsid w:val="00E17391"/>
    <w:rsid w:val="00E37913"/>
    <w:rsid w:val="00E379F0"/>
    <w:rsid w:val="00F1208C"/>
    <w:rsid w:val="00F523E7"/>
    <w:rsid w:val="00F63847"/>
    <w:rsid w:val="00F6755A"/>
    <w:rsid w:val="00F70E34"/>
    <w:rsid w:val="00FD164A"/>
    <w:rsid w:val="02596820"/>
    <w:rsid w:val="06A4389A"/>
    <w:rsid w:val="083B5D15"/>
    <w:rsid w:val="1D451401"/>
    <w:rsid w:val="308858CF"/>
    <w:rsid w:val="35C20A48"/>
    <w:rsid w:val="3D4A2C2B"/>
    <w:rsid w:val="3FE17222"/>
    <w:rsid w:val="44AC01E7"/>
    <w:rsid w:val="478E51B0"/>
    <w:rsid w:val="4B600BDB"/>
    <w:rsid w:val="5D74524C"/>
    <w:rsid w:val="5F984E50"/>
    <w:rsid w:val="7CD25899"/>
    <w:rsid w:val="7D891A6D"/>
    <w:rsid w:val="7EB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102</Words>
  <Characters>586</Characters>
  <Lines>4</Lines>
  <Paragraphs>1</Paragraphs>
  <TotalTime>19</TotalTime>
  <ScaleCrop>false</ScaleCrop>
  <LinksUpToDate>false</LinksUpToDate>
  <CharactersWithSpaces>687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2017-10-15T02:34:00Z</dcterms:created>
  <dc:creator>Administrator</dc:creator>
  <cp:lastModifiedBy>澹定</cp:lastModifiedBy>
  <cp:lastPrinted>2019-03-06T00:56:00Z</cp:lastPrinted>
  <dcterms:modified xsi:type="dcterms:W3CDTF">2020-06-09T08:20:22Z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