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附件一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英语</w:t>
      </w:r>
      <w:r>
        <w:rPr>
          <w:rFonts w:hint="eastAsia"/>
          <w:b/>
          <w:bCs/>
          <w:sz w:val="30"/>
          <w:szCs w:val="30"/>
          <w:lang w:val="en-US" w:eastAsia="zh-CN"/>
        </w:rPr>
        <w:t>B级</w:t>
      </w:r>
      <w:r>
        <w:rPr>
          <w:rFonts w:hint="eastAsia"/>
          <w:b/>
          <w:bCs/>
          <w:sz w:val="30"/>
          <w:szCs w:val="30"/>
        </w:rPr>
        <w:t>报名操作流程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bookmarkStart w:id="0" w:name="_GoBack"/>
      <w:bookmarkEnd w:id="0"/>
      <w:r>
        <w:rPr>
          <w:rFonts w:hint="eastAsia"/>
        </w:rPr>
        <w:t>第一步：登陆学院网站。</w:t>
      </w:r>
    </w:p>
    <w:p>
      <w:pPr>
        <w:jc w:val="left"/>
        <w:rPr>
          <w:rFonts w:hint="eastAsia"/>
        </w:rPr>
      </w:pPr>
      <w:r>
        <w:rPr>
          <w:rFonts w:hint="eastAsia"/>
        </w:rPr>
        <w:t>http://10.100.250.101（校园网）</w:t>
      </w:r>
    </w:p>
    <w:p>
      <w:pPr>
        <w:jc w:val="left"/>
      </w:pPr>
      <w:r>
        <w:rPr>
          <w:rFonts w:hint="eastAsia"/>
        </w:rPr>
        <w:t>http://125.89.147.173:9000/（校外网）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第二步：进入“教务</w:t>
      </w:r>
      <w:r>
        <w:t>管理系统</w:t>
      </w:r>
      <w:r>
        <w:rPr>
          <w:rFonts w:hint="eastAsia"/>
        </w:rPr>
        <w:t>”。</w:t>
      </w:r>
    </w:p>
    <w:p>
      <w:pPr>
        <w:jc w:val="center"/>
      </w:pPr>
      <w:r>
        <w:drawing>
          <wp:inline distT="0" distB="0" distL="114300" distR="114300">
            <wp:extent cx="6188075" cy="924560"/>
            <wp:effectExtent l="0" t="0" r="3175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第三步：输入“学号”、“密码”。</w:t>
      </w:r>
    </w:p>
    <w:p>
      <w:pPr>
        <w:jc w:val="center"/>
      </w:pPr>
      <w:r>
        <w:drawing>
          <wp:inline distT="0" distB="0" distL="114300" distR="114300">
            <wp:extent cx="6171565" cy="2520950"/>
            <wp:effectExtent l="0" t="0" r="63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highlight w:val="yellow"/>
        </w:rPr>
      </w:pPr>
      <w:r>
        <w:rPr>
          <w:rFonts w:hint="eastAsia"/>
          <w:highlight w:val="yellow"/>
        </w:rPr>
        <w:t>注：所有学生的用户名为本人学号，原始密码为本人</w:t>
      </w:r>
      <w:r>
        <w:rPr>
          <w:rFonts w:hint="eastAsia"/>
          <w:highlight w:val="yellow"/>
          <w:lang w:val="en-US" w:eastAsia="zh-CN"/>
        </w:rPr>
        <w:t>18位</w:t>
      </w:r>
      <w:r>
        <w:rPr>
          <w:rFonts w:hint="eastAsia"/>
          <w:highlight w:val="yellow"/>
        </w:rPr>
        <w:t>身份证号。</w:t>
      </w:r>
    </w:p>
    <w:p>
      <w:pPr>
        <w:jc w:val="center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步：点击“活动报名”，下拉菜单点击“网上</w:t>
      </w:r>
      <w:r>
        <w:t>报名</w:t>
      </w:r>
      <w:r>
        <w:rPr>
          <w:rFonts w:hint="eastAsia"/>
        </w:rPr>
        <w:t>”，打开</w:t>
      </w:r>
      <w:r>
        <w:t>报名选项</w:t>
      </w:r>
      <w:r>
        <w:rPr>
          <w:rFonts w:hint="eastAsia"/>
          <w:lang w:eastAsia="zh-CN"/>
        </w:rPr>
        <w:t>。</w:t>
      </w:r>
      <w:r>
        <w:drawing>
          <wp:inline distT="0" distB="0" distL="114300" distR="114300">
            <wp:extent cx="6187440" cy="2959735"/>
            <wp:effectExtent l="0" t="0" r="3810" b="1206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</w:pPr>
    </w:p>
    <w:p>
      <w:pPr>
        <w:jc w:val="left"/>
      </w:pPr>
      <w:r>
        <w:rPr>
          <w:rFonts w:hint="eastAsia"/>
        </w:rPr>
        <w:t>第五步：勾选需要报考的项目，</w:t>
      </w:r>
      <w:r>
        <w:t>点击</w:t>
      </w:r>
      <w:r>
        <w:rPr>
          <w:rFonts w:hint="eastAsia"/>
        </w:rPr>
        <w:t>“确定”。</w:t>
      </w:r>
    </w:p>
    <w:p>
      <w:pPr>
        <w:jc w:val="left"/>
        <w:rPr>
          <w:highlight w:val="yellow"/>
        </w:rPr>
      </w:pPr>
      <w:r>
        <w:rPr>
          <w:rFonts w:hint="eastAsia"/>
          <w:highlight w:val="yellow"/>
        </w:rPr>
        <w:t>注意</w:t>
      </w:r>
      <w:r>
        <w:rPr>
          <w:highlight w:val="yellow"/>
        </w:rPr>
        <w:t>：不需要提交</w:t>
      </w:r>
      <w:r>
        <w:rPr>
          <w:rFonts w:hint="eastAsia"/>
          <w:highlight w:val="yellow"/>
        </w:rPr>
        <w:t>照片</w:t>
      </w:r>
      <w:r>
        <w:rPr>
          <w:highlight w:val="yellow"/>
        </w:rPr>
        <w:t>。</w:t>
      </w:r>
    </w:p>
    <w:p>
      <w:pPr>
        <w:jc w:val="center"/>
      </w:pPr>
      <w:r>
        <w:drawing>
          <wp:inline distT="0" distB="0" distL="114300" distR="114300">
            <wp:extent cx="6172835" cy="2182495"/>
            <wp:effectExtent l="0" t="0" r="18415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第六步：</w:t>
      </w:r>
      <w:r>
        <w:rPr>
          <w:rFonts w:hint="eastAsia"/>
          <w:lang w:eastAsia="zh-CN"/>
        </w:rPr>
        <w:t>确定</w:t>
      </w:r>
      <w:r>
        <w:t>后</w:t>
      </w:r>
      <w:r>
        <w:rPr>
          <w:rFonts w:hint="eastAsia"/>
        </w:rPr>
        <w:t>可</w:t>
      </w:r>
      <w:r>
        <w:rPr>
          <w:rFonts w:hint="eastAsia"/>
          <w:lang w:eastAsia="zh-CN"/>
        </w:rPr>
        <w:t>在“已报项目列表”</w:t>
      </w:r>
      <w:r>
        <w:t>查看报名情况。</w:t>
      </w:r>
    </w:p>
    <w:p>
      <w:pPr>
        <w:jc w:val="center"/>
      </w:pPr>
      <w:r>
        <w:drawing>
          <wp:inline distT="0" distB="0" distL="114300" distR="114300">
            <wp:extent cx="6184265" cy="2119630"/>
            <wp:effectExtent l="0" t="0" r="6985" b="1397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B0088"/>
    <w:rsid w:val="05B60A3D"/>
    <w:rsid w:val="071579E5"/>
    <w:rsid w:val="086A076F"/>
    <w:rsid w:val="09B63701"/>
    <w:rsid w:val="0A222B45"/>
    <w:rsid w:val="0C9910B8"/>
    <w:rsid w:val="0D94706F"/>
    <w:rsid w:val="1441006B"/>
    <w:rsid w:val="15055EA5"/>
    <w:rsid w:val="19C43B38"/>
    <w:rsid w:val="1BE334DF"/>
    <w:rsid w:val="1E5D0198"/>
    <w:rsid w:val="2C404C9E"/>
    <w:rsid w:val="2D2C088A"/>
    <w:rsid w:val="2E1B3283"/>
    <w:rsid w:val="3725794B"/>
    <w:rsid w:val="37E80BA5"/>
    <w:rsid w:val="38333D70"/>
    <w:rsid w:val="391560C2"/>
    <w:rsid w:val="3A8D72B7"/>
    <w:rsid w:val="3D842AB7"/>
    <w:rsid w:val="3DC51490"/>
    <w:rsid w:val="3DC96E37"/>
    <w:rsid w:val="40B3559D"/>
    <w:rsid w:val="43240181"/>
    <w:rsid w:val="4DEA1CB1"/>
    <w:rsid w:val="5447369C"/>
    <w:rsid w:val="544C4768"/>
    <w:rsid w:val="554D7917"/>
    <w:rsid w:val="58931AE5"/>
    <w:rsid w:val="5BCF0A61"/>
    <w:rsid w:val="60397415"/>
    <w:rsid w:val="636D7401"/>
    <w:rsid w:val="67DE774C"/>
    <w:rsid w:val="748841B8"/>
    <w:rsid w:val="79C53B4B"/>
    <w:rsid w:val="7EA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234</Characters>
  <Lines>0</Lines>
  <Paragraphs>0</Paragraphs>
  <TotalTime>3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Boyu</dc:creator>
  <cp:lastModifiedBy>WPS_1559619196</cp:lastModifiedBy>
  <dcterms:modified xsi:type="dcterms:W3CDTF">2022-03-18T01:30:52Z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5C88191D1C584D6B8739D3912E38C8C1</vt:lpwstr>
  </property>
</Properties>
</file>