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广东省教育厅</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实施2023年</w:t>
      </w:r>
      <w:r>
        <w:rPr>
          <w:rFonts w:hint="eastAsia" w:ascii="方正小标宋简体" w:hAnsi="方正小标宋简体" w:eastAsia="方正小标宋简体" w:cs="方正小标宋简体"/>
          <w:sz w:val="44"/>
          <w:szCs w:val="44"/>
        </w:rPr>
        <w:t>职业院校产业导师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团队</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特聘岗</w:t>
      </w:r>
      <w:r>
        <w:rPr>
          <w:rFonts w:hint="eastAsia" w:ascii="方正小标宋简体" w:hAnsi="方正小标宋简体" w:eastAsia="方正小标宋简体" w:cs="方正小标宋简体"/>
          <w:sz w:val="44"/>
          <w:szCs w:val="44"/>
          <w:lang w:val="en-US" w:eastAsia="zh-CN"/>
        </w:rPr>
        <w:t>位</w:t>
      </w:r>
      <w:r>
        <w:rPr>
          <w:rFonts w:hint="eastAsia" w:ascii="方正小标宋简体" w:hAnsi="方正小标宋简体" w:eastAsia="方正小标宋简体" w:cs="方正小标宋简体"/>
          <w:sz w:val="44"/>
          <w:szCs w:val="44"/>
        </w:rPr>
        <w:t>计划的通知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地级以上市</w:t>
      </w:r>
      <w:r>
        <w:rPr>
          <w:rFonts w:hint="default" w:ascii="Times New Roman" w:hAnsi="Times New Roman" w:eastAsia="仿宋_GB2312" w:cs="Times New Roman"/>
          <w:sz w:val="32"/>
          <w:szCs w:val="32"/>
          <w:lang w:val="en-US" w:eastAsia="zh-CN"/>
        </w:rPr>
        <w:t>教育局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高职院校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省属中职</w:t>
      </w:r>
      <w:bookmarkStart w:id="0" w:name="_GoBack"/>
      <w:r>
        <w:rPr>
          <w:rFonts w:hint="default" w:ascii="Times New Roman" w:hAnsi="Times New Roman" w:eastAsia="仿宋_GB2312" w:cs="Times New Roman"/>
          <w:sz w:val="32"/>
          <w:szCs w:val="32"/>
          <w:lang w:val="en-US" w:eastAsia="zh-CN"/>
        </w:rPr>
        <w:t>学校</w:t>
      </w:r>
      <w:bookmarkEnd w:id="0"/>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推动</w:t>
      </w:r>
      <w:r>
        <w:rPr>
          <w:rFonts w:hint="default" w:ascii="Times New Roman" w:hAnsi="Times New Roman" w:eastAsia="仿宋_GB2312" w:cs="Times New Roman"/>
          <w:sz w:val="32"/>
          <w:szCs w:val="32"/>
          <w:lang w:val="en-US" w:eastAsia="zh-CN"/>
        </w:rPr>
        <w:t>我省职业院校教师队伍素质提升工作，打造</w:t>
      </w:r>
      <w:r>
        <w:rPr>
          <w:rFonts w:hint="default" w:ascii="Times New Roman" w:hAnsi="Times New Roman" w:eastAsia="仿宋_GB2312" w:cs="Times New Roman"/>
          <w:sz w:val="32"/>
          <w:szCs w:val="32"/>
        </w:rPr>
        <w:t>一支</w:t>
      </w:r>
      <w:r>
        <w:rPr>
          <w:rFonts w:hint="eastAsia" w:ascii="Times New Roman" w:hAnsi="Times New Roman" w:eastAsia="仿宋_GB2312" w:cs="Times New Roman"/>
          <w:sz w:val="32"/>
          <w:szCs w:val="32"/>
          <w:lang w:val="en-US" w:eastAsia="zh-CN"/>
        </w:rPr>
        <w:t>师德高尚、</w:t>
      </w:r>
      <w:r>
        <w:rPr>
          <w:rFonts w:hint="default" w:ascii="Times New Roman" w:hAnsi="Times New Roman" w:eastAsia="仿宋_GB2312" w:cs="Times New Roman"/>
          <w:sz w:val="32"/>
          <w:szCs w:val="32"/>
        </w:rPr>
        <w:t>技艺精湛、专兼结合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充满活力</w:t>
      </w:r>
      <w:r>
        <w:rPr>
          <w:rFonts w:hint="default" w:ascii="Times New Roman" w:hAnsi="Times New Roman" w:eastAsia="仿宋_GB2312" w:cs="Times New Roman"/>
          <w:sz w:val="32"/>
          <w:szCs w:val="32"/>
        </w:rPr>
        <w:t>的高素质“双师型”教师队伍，根据《教育部 财政部关于实施职业院校教师素质提高计划（2021—2025年）的通知》（教师函〔2021〕6号）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《广东省深化新时代职业教育“双师型”教师队伍建设改革实施意见》（粤教师〔2021〕1号）等文件精神，</w:t>
      </w:r>
      <w:r>
        <w:rPr>
          <w:rFonts w:hint="default" w:ascii="Times New Roman" w:hAnsi="Times New Roman" w:eastAsia="仿宋_GB2312" w:cs="Times New Roman"/>
          <w:sz w:val="32"/>
          <w:szCs w:val="32"/>
          <w:lang w:val="en-US" w:eastAsia="zh-CN"/>
        </w:rPr>
        <w:t>省教育厅决定实施职业院校产业导师</w:t>
      </w:r>
      <w:r>
        <w:rPr>
          <w:rFonts w:hint="eastAsia" w:ascii="Times New Roman" w:hAnsi="Times New Roman" w:eastAsia="仿宋_GB2312" w:cs="Times New Roman"/>
          <w:sz w:val="32"/>
          <w:szCs w:val="32"/>
          <w:lang w:val="en-US" w:eastAsia="zh-CN"/>
        </w:rPr>
        <w:t>（团队）</w:t>
      </w:r>
      <w:r>
        <w:rPr>
          <w:rFonts w:hint="default" w:ascii="Times New Roman" w:hAnsi="Times New Roman" w:eastAsia="仿宋_GB2312" w:cs="Times New Roman"/>
          <w:sz w:val="32"/>
          <w:szCs w:val="32"/>
          <w:lang w:val="en-US" w:eastAsia="zh-CN"/>
        </w:rPr>
        <w:t>特聘岗位计划。有关事项通知如下：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本计划旨在支持职业院校设立一批产业导师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特聘岗位，聘请</w:t>
      </w:r>
      <w:r>
        <w:rPr>
          <w:rFonts w:hint="eastAsia"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企业工程技术人员、高技能人才、管理人员、能工巧匠等，采取兼职任教、合作研究、参与项目等方式到校工作，推进固定岗与流动岗相结合、校企互聘兼职的教师队伍建设改革。通过本计划的实施，打造一支具有丰富行业经验、掌握先进技术技能、熟悉</w:t>
      </w:r>
      <w:r>
        <w:rPr>
          <w:rFonts w:hint="eastAsia"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lang w:val="en-US" w:eastAsia="zh-CN"/>
        </w:rPr>
        <w:t>企业需求的“双师型”产业导师队伍，</w:t>
      </w:r>
      <w:r>
        <w:rPr>
          <w:rFonts w:hint="eastAsia" w:ascii="Times New Roman" w:hAnsi="Times New Roman" w:eastAsia="仿宋_GB2312" w:cs="Times New Roman"/>
          <w:sz w:val="32"/>
          <w:szCs w:val="32"/>
          <w:lang w:val="en-US" w:eastAsia="zh-CN"/>
        </w:rPr>
        <w:t>推动现代职业教育高质量发展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本计划由省教育厅统筹指导，</w:t>
      </w:r>
      <w:r>
        <w:rPr>
          <w:rFonts w:hint="default" w:ascii="Times New Roman" w:hAnsi="Times New Roman" w:eastAsia="仿宋_GB2312" w:cs="Times New Roman"/>
          <w:sz w:val="32"/>
          <w:szCs w:val="32"/>
        </w:rPr>
        <w:t>省职业院校教师素质提高项目管理办公室</w:t>
      </w:r>
      <w:r>
        <w:rPr>
          <w:rFonts w:hint="default" w:ascii="Times New Roman" w:hAnsi="Times New Roman" w:eastAsia="仿宋_GB2312" w:cs="Times New Roman"/>
          <w:sz w:val="32"/>
          <w:szCs w:val="32"/>
          <w:lang w:eastAsia="zh-CN"/>
        </w:rPr>
        <w:t>具体组织实施</w:t>
      </w:r>
      <w:r>
        <w:rPr>
          <w:rFonts w:hint="default" w:ascii="Times New Roman" w:hAnsi="Times New Roman" w:eastAsia="仿宋_GB2312" w:cs="Times New Roman"/>
          <w:sz w:val="32"/>
          <w:szCs w:val="32"/>
          <w:lang w:val="en-US" w:eastAsia="zh-CN"/>
        </w:rPr>
        <w:t>，在全省范围内遴选一批符合条件的职业院校参与。各职业院校要结合专业设置和人才培养目标，明确产业导师特聘岗位数量和要求，并按照公开透明、择优录用的原则，在相关行业企业中广泛招募产业导师（团队）。同时，要加强对特聘岗位和产业导师（团队）的管理，制订本校产业导师（团队）遴选、聘用、管理、评价等办法。各职业院校要与产业导师（团队）签订协议或合同，明确双方权利义务，并按照规定给予适当补助或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、岗位设置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（一）设置范围。</w:t>
      </w:r>
      <w:r>
        <w:rPr>
          <w:rFonts w:hint="default" w:ascii="Times New Roman" w:hAnsi="Times New Roman" w:eastAsia="仿宋_GB2312" w:cs="Times New Roman"/>
          <w:sz w:val="32"/>
          <w:szCs w:val="32"/>
        </w:rPr>
        <w:t>全省中等职业学校、高等职业院校</w:t>
      </w:r>
      <w:r>
        <w:rPr>
          <w:rFonts w:hint="eastAsia" w:ascii="Times New Roman" w:hAnsi="Times New Roman" w:eastAsia="仿宋_GB2312" w:cs="Times New Roman"/>
          <w:sz w:val="32"/>
          <w:szCs w:val="32"/>
          <w:lang w:eastAsia="zh-CN"/>
        </w:rPr>
        <w:t>（含本科层次职业院校）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（二）聘任期限。</w:t>
      </w: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2024年6</w:t>
      </w:r>
      <w:r>
        <w:rPr>
          <w:rFonts w:hint="default" w:ascii="Times New Roman" w:hAnsi="Times New Roman" w:eastAsia="仿宋_GB2312" w:cs="Times New Roman"/>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名额</w:t>
      </w:r>
      <w:r>
        <w:rPr>
          <w:rFonts w:hint="eastAsia" w:ascii="楷体_GB2312" w:hAnsi="楷体_GB2312" w:eastAsia="楷体_GB2312" w:cs="楷体_GB2312"/>
          <w:sz w:val="32"/>
          <w:szCs w:val="32"/>
        </w:rPr>
        <w:t>分配。</w:t>
      </w:r>
      <w:r>
        <w:rPr>
          <w:rFonts w:hint="default" w:ascii="Times New Roman" w:hAnsi="Times New Roman" w:eastAsia="仿宋_GB2312" w:cs="Times New Roman"/>
          <w:sz w:val="32"/>
          <w:szCs w:val="32"/>
        </w:rPr>
        <w:t>全省共设置</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00个左右的职业院校产业导师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特聘岗。</w:t>
      </w:r>
      <w:r>
        <w:rPr>
          <w:rFonts w:hint="eastAsia" w:ascii="Times New Roman" w:hAnsi="Times New Roman" w:eastAsia="仿宋_GB2312" w:cs="Times New Roman"/>
          <w:sz w:val="32"/>
          <w:szCs w:val="32"/>
          <w:lang w:eastAsia="zh-CN"/>
        </w:rPr>
        <w:t>每所中职学校产业导师（含</w:t>
      </w:r>
      <w:r>
        <w:rPr>
          <w:rFonts w:hint="default" w:ascii="Times New Roman" w:hAnsi="Times New Roman" w:eastAsia="仿宋_GB2312" w:cs="Times New Roman"/>
          <w:sz w:val="32"/>
          <w:szCs w:val="32"/>
        </w:rPr>
        <w:t>产业导师团队</w:t>
      </w:r>
      <w:r>
        <w:rPr>
          <w:rFonts w:hint="eastAsia" w:ascii="Times New Roman" w:hAnsi="Times New Roman" w:eastAsia="仿宋_GB2312" w:cs="Times New Roman"/>
          <w:sz w:val="32"/>
          <w:szCs w:val="32"/>
          <w:lang w:eastAsia="zh-CN"/>
        </w:rPr>
        <w:t>）岗位申报数量不超过</w:t>
      </w:r>
      <w:r>
        <w:rPr>
          <w:rFonts w:hint="eastAsia"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每所</w:t>
      </w:r>
      <w:r>
        <w:rPr>
          <w:rFonts w:hint="default" w:ascii="Times New Roman" w:hAnsi="Times New Roman" w:eastAsia="仿宋_GB2312" w:cs="Times New Roman"/>
          <w:sz w:val="32"/>
          <w:szCs w:val="32"/>
          <w:lang w:val="en-US" w:eastAsia="zh-CN"/>
        </w:rPr>
        <w:t>高职院校</w:t>
      </w:r>
      <w:r>
        <w:rPr>
          <w:rFonts w:hint="eastAsia" w:ascii="Times New Roman" w:hAnsi="Times New Roman" w:eastAsia="仿宋_GB2312" w:cs="Times New Roman"/>
          <w:sz w:val="32"/>
          <w:szCs w:val="32"/>
          <w:lang w:eastAsia="zh-CN"/>
        </w:rPr>
        <w:t>产业导师（含</w:t>
      </w:r>
      <w:r>
        <w:rPr>
          <w:rFonts w:hint="default" w:ascii="Times New Roman" w:hAnsi="Times New Roman" w:eastAsia="仿宋_GB2312" w:cs="Times New Roman"/>
          <w:sz w:val="32"/>
          <w:szCs w:val="32"/>
        </w:rPr>
        <w:t>产业导师团队</w:t>
      </w:r>
      <w:r>
        <w:rPr>
          <w:rFonts w:hint="eastAsia" w:ascii="Times New Roman" w:hAnsi="Times New Roman" w:eastAsia="仿宋_GB2312" w:cs="Times New Roman"/>
          <w:sz w:val="32"/>
          <w:szCs w:val="32"/>
          <w:lang w:eastAsia="zh-CN"/>
        </w:rPr>
        <w:t>）岗位</w:t>
      </w:r>
      <w:r>
        <w:rPr>
          <w:rFonts w:hint="default" w:ascii="Times New Roman" w:hAnsi="Times New Roman" w:eastAsia="仿宋_GB2312" w:cs="Times New Roman"/>
          <w:sz w:val="32"/>
          <w:szCs w:val="32"/>
          <w:lang w:eastAsia="zh-CN"/>
        </w:rPr>
        <w:t>申报数量不超过</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产业导师团队</w:t>
      </w:r>
      <w:r>
        <w:rPr>
          <w:rFonts w:hint="eastAsia" w:ascii="Times New Roman" w:hAnsi="Times New Roman" w:eastAsia="仿宋_GB2312" w:cs="Times New Roman"/>
          <w:sz w:val="32"/>
          <w:szCs w:val="32"/>
          <w:lang w:eastAsia="zh-CN"/>
        </w:rPr>
        <w:t>岗位</w:t>
      </w:r>
      <w:r>
        <w:rPr>
          <w:rFonts w:hint="default" w:ascii="Times New Roman" w:hAnsi="Times New Roman" w:eastAsia="仿宋_GB2312" w:cs="Times New Roman"/>
          <w:sz w:val="32"/>
          <w:szCs w:val="32"/>
          <w:lang w:eastAsia="zh-CN"/>
        </w:rPr>
        <w:t>申报数量不超过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、条件</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（一）产业导师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产业导师</w:t>
      </w:r>
      <w:r>
        <w:rPr>
          <w:rFonts w:hint="default" w:ascii="Times New Roman" w:hAnsi="Times New Roman" w:eastAsia="仿宋_GB2312" w:cs="Times New Roman"/>
          <w:sz w:val="32"/>
          <w:szCs w:val="32"/>
        </w:rPr>
        <w:t>必须来源于行业企业，所从事专业与所聘岗位专业一致或相近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具备良好的职业道德，身心健康，品行端正，具有较高的职业技能水平和专业素养，为该领域工程技术人员、高技能人才、管理人员、能工巧匠等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一般应具有5年以上专业实践工作经验。专业教学急需的也可聘请退休人员。聘请的退休人员离开原工作岗位的时间原则上不超过2年，年龄一般不超过65周岁。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2.产业导师能够胜任职业院校专业教学、实习实训指导，还</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参与学校专业建设、课程建设、产学研合作研究等相关工作。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（二）产业导师团队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产业导师团队</w:t>
      </w:r>
      <w:r>
        <w:rPr>
          <w:rFonts w:hint="default" w:ascii="Times New Roman" w:hAnsi="Times New Roman" w:eastAsia="仿宋_GB2312" w:cs="Times New Roman"/>
          <w:sz w:val="32"/>
          <w:szCs w:val="32"/>
        </w:rPr>
        <w:t>一般为3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团队能有效整合行业企业资源，构建</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统一的运作和管理机制；团队成员均须符合《广东省教育厅关于进一步加强和规范职业院校兼职教师队伍管理工作的通知》个人申报条件；团队负责人应为企业相关业务岗位的主管或具有技师及以上职业资格。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2.产业导师团队分为两类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教育教学型团队：由行业企业专家引领的教学团队主要承担实务课程或教学实践课程等教学工作，根据专业教学实施计划分别教授有关教学内容。（2）教学研究型团队：由行业企业专家引领的团队承担一定的实务课程或教学实践课程等教学工作，同时还参与</w:t>
      </w:r>
      <w:r>
        <w:rPr>
          <w:rFonts w:hint="eastAsia"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专业和课程建设、项目研究并在其中发挥重要作用。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遴选程序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申报</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lang w:val="en-US" w:eastAsia="zh-CN"/>
        </w:rPr>
        <w:t>各中职学校</w:t>
      </w:r>
      <w:r>
        <w:rPr>
          <w:rFonts w:hint="default" w:ascii="Times New Roman" w:hAnsi="Times New Roman" w:eastAsia="仿宋_GB2312" w:cs="Times New Roman"/>
          <w:sz w:val="32"/>
          <w:szCs w:val="32"/>
        </w:rPr>
        <w:t>提出本校的特聘岗位</w:t>
      </w:r>
      <w:r>
        <w:rPr>
          <w:rFonts w:hint="default" w:ascii="Times New Roman" w:hAnsi="Times New Roman" w:eastAsia="仿宋_GB2312" w:cs="Times New Roman"/>
          <w:sz w:val="32"/>
          <w:szCs w:val="32"/>
          <w:lang w:val="en-US" w:eastAsia="zh-CN"/>
        </w:rPr>
        <w:t>申报书</w:t>
      </w:r>
      <w:r>
        <w:rPr>
          <w:rFonts w:hint="default" w:ascii="Times New Roman" w:hAnsi="Times New Roman" w:eastAsia="仿宋_GB2312" w:cs="Times New Roman"/>
          <w:sz w:val="32"/>
          <w:szCs w:val="32"/>
          <w:lang w:eastAsia="zh-CN"/>
        </w:rPr>
        <w:t>及拟聘</w:t>
      </w:r>
      <w:r>
        <w:rPr>
          <w:rFonts w:hint="eastAsia" w:ascii="Times New Roman" w:hAnsi="Times New Roman" w:eastAsia="仿宋_GB2312" w:cs="Times New Roman"/>
          <w:sz w:val="32"/>
          <w:szCs w:val="32"/>
          <w:lang w:eastAsia="zh-CN"/>
        </w:rPr>
        <w:t>导师（团队）</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报送</w:t>
      </w:r>
      <w:r>
        <w:rPr>
          <w:rFonts w:hint="default" w:ascii="Times New Roman" w:hAnsi="Times New Roman" w:eastAsia="仿宋_GB2312" w:cs="Times New Roman"/>
          <w:sz w:val="32"/>
          <w:szCs w:val="32"/>
          <w:lang w:eastAsia="zh-CN"/>
        </w:rPr>
        <w:t>所属</w:t>
      </w:r>
      <w:r>
        <w:rPr>
          <w:rFonts w:hint="default" w:ascii="Times New Roman" w:hAnsi="Times New Roman" w:eastAsia="仿宋_GB2312" w:cs="Times New Roman"/>
          <w:sz w:val="32"/>
          <w:szCs w:val="32"/>
        </w:rPr>
        <w:t>地市教育局</w:t>
      </w:r>
      <w:r>
        <w:rPr>
          <w:rFonts w:hint="eastAsia"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地市教育局</w:t>
      </w:r>
      <w:r>
        <w:rPr>
          <w:rFonts w:hint="eastAsia" w:ascii="Times New Roman" w:hAnsi="Times New Roman" w:eastAsia="仿宋_GB2312" w:cs="Times New Roman"/>
          <w:sz w:val="32"/>
          <w:szCs w:val="32"/>
          <w:lang w:eastAsia="zh-CN"/>
        </w:rPr>
        <w:t>审核通过</w:t>
      </w:r>
      <w:r>
        <w:rPr>
          <w:rFonts w:hint="default" w:ascii="Times New Roman" w:hAnsi="Times New Roman" w:eastAsia="仿宋_GB2312" w:cs="Times New Roman"/>
          <w:sz w:val="32"/>
          <w:szCs w:val="32"/>
        </w:rPr>
        <w:t>加具意见</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将申报</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及汇总表（附件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扫描件</w:t>
      </w:r>
      <w:r>
        <w:rPr>
          <w:rFonts w:hint="default" w:ascii="Times New Roman" w:hAnsi="Times New Roman" w:eastAsia="仿宋_GB2312" w:cs="Times New Roman"/>
          <w:sz w:val="32"/>
          <w:szCs w:val="32"/>
        </w:rPr>
        <w:t>和电子版</w:t>
      </w:r>
      <w:r>
        <w:rPr>
          <w:rFonts w:hint="eastAsia"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送至省职业院校教师素质提高项目管理办公室。省属中职学校和高职院校直接报送申报</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及汇总表</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扫描件</w:t>
      </w:r>
      <w:r>
        <w:rPr>
          <w:rFonts w:hint="default" w:ascii="Times New Roman" w:hAnsi="Times New Roman" w:eastAsia="仿宋_GB2312" w:cs="Times New Roman"/>
          <w:sz w:val="32"/>
          <w:szCs w:val="32"/>
        </w:rPr>
        <w:t>和电子版</w:t>
      </w:r>
      <w:r>
        <w:rPr>
          <w:rFonts w:hint="default"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rPr>
        <w:t>省职业院校教师素质提高项目管理办公室。</w:t>
      </w:r>
      <w:r>
        <w:rPr>
          <w:rFonts w:hint="default" w:ascii="Times New Roman" w:hAnsi="Times New Roman" w:eastAsia="仿宋_GB2312" w:cs="Times New Roman"/>
          <w:b/>
          <w:bCs/>
          <w:sz w:val="32"/>
          <w:szCs w:val="32"/>
        </w:rPr>
        <w:t>申报时间</w:t>
      </w:r>
      <w:r>
        <w:rPr>
          <w:rFonts w:hint="eastAsia" w:ascii="Times New Roman" w:hAnsi="Times New Roman" w:eastAsia="仿宋_GB2312" w:cs="Times New Roman"/>
          <w:b/>
          <w:bCs/>
          <w:sz w:val="32"/>
          <w:szCs w:val="32"/>
          <w:lang w:eastAsia="zh-CN"/>
        </w:rPr>
        <w:t>为</w:t>
      </w:r>
      <w:r>
        <w:rPr>
          <w:rFonts w:hint="default" w:ascii="Times New Roman" w:hAnsi="Times New Roman" w:eastAsia="仿宋_GB2312" w:cs="Times New Roman"/>
          <w:b/>
          <w:bCs/>
          <w:sz w:val="32"/>
          <w:szCs w:val="32"/>
        </w:rPr>
        <w:t>自本通知发布之日起至2023年3月31日止。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确定。</w:t>
      </w:r>
      <w:r>
        <w:rPr>
          <w:rFonts w:hint="eastAsia" w:ascii="楷体" w:hAnsi="楷体" w:eastAsia="楷体" w:cs="楷体"/>
          <w:sz w:val="32"/>
          <w:szCs w:val="32"/>
        </w:rPr>
        <w:t>省</w:t>
      </w:r>
      <w:r>
        <w:rPr>
          <w:rFonts w:hint="default" w:ascii="Times New Roman" w:hAnsi="Times New Roman" w:eastAsia="仿宋_GB2312" w:cs="Times New Roman"/>
          <w:sz w:val="32"/>
          <w:szCs w:val="32"/>
          <w:lang w:eastAsia="zh-CN"/>
        </w:rPr>
        <w:t>教育厅会同</w:t>
      </w:r>
      <w:r>
        <w:rPr>
          <w:rFonts w:hint="default" w:ascii="Times New Roman" w:hAnsi="Times New Roman" w:eastAsia="仿宋_GB2312" w:cs="Times New Roman"/>
          <w:sz w:val="32"/>
          <w:szCs w:val="32"/>
        </w:rPr>
        <w:t>省职业院校教师素质提高项目管理办公室组织专家进行评审，将根据各职业</w:t>
      </w:r>
      <w:r>
        <w:rPr>
          <w:rFonts w:hint="default" w:ascii="Times New Roman" w:hAnsi="Times New Roman" w:eastAsia="仿宋_GB2312" w:cs="Times New Roman"/>
          <w:sz w:val="32"/>
          <w:szCs w:val="32"/>
          <w:lang w:eastAsia="zh-CN"/>
        </w:rPr>
        <w:t>院校</w:t>
      </w:r>
      <w:r>
        <w:rPr>
          <w:rFonts w:hint="default" w:ascii="Times New Roman" w:hAnsi="Times New Roman" w:eastAsia="仿宋_GB2312" w:cs="Times New Roman"/>
          <w:sz w:val="32"/>
          <w:szCs w:val="32"/>
        </w:rPr>
        <w:t>的申报情况，结合专业布局、重点支持领域和在校生数等因素，遴选确定并公布</w:t>
      </w:r>
      <w:r>
        <w:rPr>
          <w:rFonts w:hint="eastAsia" w:ascii="Times New Roman" w:hAnsi="Times New Roman" w:eastAsia="仿宋_GB2312" w:cs="Times New Roman"/>
          <w:sz w:val="32"/>
          <w:szCs w:val="32"/>
          <w:lang w:eastAsia="zh-CN"/>
        </w:rPr>
        <w:t>有关职业院校的</w:t>
      </w:r>
      <w:r>
        <w:rPr>
          <w:rFonts w:hint="default" w:ascii="Times New Roman" w:hAnsi="Times New Roman" w:eastAsia="仿宋_GB2312" w:cs="Times New Roman"/>
          <w:sz w:val="32"/>
          <w:szCs w:val="32"/>
          <w:lang w:eastAsia="zh-CN"/>
        </w:rPr>
        <w:t>特聘岗位</w:t>
      </w:r>
      <w:r>
        <w:rPr>
          <w:rFonts w:hint="eastAsia" w:ascii="Times New Roman" w:hAnsi="Times New Roman" w:eastAsia="仿宋_GB2312" w:cs="Times New Roman"/>
          <w:sz w:val="32"/>
          <w:szCs w:val="32"/>
          <w:lang w:eastAsia="zh-CN"/>
        </w:rPr>
        <w:t>、拟聘导师（团队）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（三）备案。</w:t>
      </w:r>
      <w:r>
        <w:rPr>
          <w:rFonts w:hint="default" w:ascii="Times New Roman" w:hAnsi="Times New Roman" w:eastAsia="仿宋_GB2312" w:cs="Times New Roman"/>
          <w:sz w:val="32"/>
          <w:szCs w:val="32"/>
          <w:lang w:val="en-US" w:eastAsia="zh-CN"/>
        </w:rPr>
        <w:t>特聘岗位公布后，各职业院校按照《职业学校兼职教师管理办法》的要求，与特聘岗位导师（团队）签订协议或合同。协议或合同签订后，各中职学校将协议或合同报所属教育行政部门备案。省属中职学校和高职院校的协议或合同报</w:t>
      </w:r>
      <w:r>
        <w:rPr>
          <w:rFonts w:hint="default" w:ascii="Times New Roman" w:hAnsi="Times New Roman" w:eastAsia="仿宋_GB2312" w:cs="Times New Roman"/>
          <w:sz w:val="32"/>
          <w:szCs w:val="32"/>
        </w:rPr>
        <w:t>省职业院校教师素质提高项目管理办公室</w:t>
      </w:r>
      <w:r>
        <w:rPr>
          <w:rFonts w:hint="default" w:ascii="Times New Roman" w:hAnsi="Times New Roman" w:eastAsia="仿宋_GB2312" w:cs="Times New Roman"/>
          <w:sz w:val="32"/>
          <w:szCs w:val="32"/>
          <w:lang w:eastAsia="zh-CN"/>
        </w:rPr>
        <w:t>备案</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w:t>
      </w:r>
      <w:r>
        <w:rPr>
          <w:rFonts w:hint="eastAsia" w:ascii="黑体" w:hAnsi="黑体" w:eastAsia="黑体" w:cs="黑体"/>
          <w:sz w:val="32"/>
          <w:szCs w:val="32"/>
          <w:lang w:val="en-US" w:eastAsia="zh-CN"/>
        </w:rPr>
        <w:t>他</w:t>
      </w:r>
      <w:r>
        <w:rPr>
          <w:rFonts w:hint="eastAsia" w:ascii="黑体" w:hAnsi="黑体" w:eastAsia="黑体" w:cs="黑体"/>
          <w:sz w:val="32"/>
          <w:szCs w:val="32"/>
        </w:rPr>
        <w:t>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本计划所需资金由</w:t>
      </w:r>
      <w:r>
        <w:rPr>
          <w:rFonts w:hint="default" w:ascii="Times New Roman" w:hAnsi="Times New Roman" w:eastAsia="仿宋_GB2312" w:cs="Times New Roman"/>
          <w:sz w:val="32"/>
          <w:szCs w:val="32"/>
          <w:lang w:eastAsia="zh-CN"/>
        </w:rPr>
        <w:t>各职业院校</w:t>
      </w:r>
      <w:r>
        <w:rPr>
          <w:rFonts w:hint="default" w:ascii="Times New Roman" w:hAnsi="Times New Roman" w:eastAsia="仿宋_GB2312" w:cs="Times New Roman"/>
          <w:sz w:val="32"/>
          <w:szCs w:val="32"/>
        </w:rPr>
        <w:t>统筹安排，在现有预算内解决</w:t>
      </w:r>
      <w:r>
        <w:rPr>
          <w:rFonts w:hint="default" w:ascii="Times New Roman" w:hAnsi="Times New Roman" w:eastAsia="仿宋_GB2312" w:cs="Times New Roman"/>
          <w:sz w:val="32"/>
          <w:szCs w:val="32"/>
          <w:lang w:eastAsia="zh-CN"/>
        </w:rPr>
        <w:t>。省将在职业院校教师素质提高计划中给予支持</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职业院校</w:t>
      </w:r>
      <w:r>
        <w:rPr>
          <w:rFonts w:hint="default" w:ascii="Times New Roman" w:hAnsi="Times New Roman" w:eastAsia="仿宋_GB2312" w:cs="Times New Roman"/>
          <w:sz w:val="32"/>
          <w:szCs w:val="32"/>
        </w:rPr>
        <w:t>要加强对本计划的宣传推介，营造良好氛围</w:t>
      </w:r>
      <w:r>
        <w:rPr>
          <w:rFonts w:hint="default" w:ascii="Times New Roman" w:hAnsi="Times New Roman" w:eastAsia="仿宋_GB2312" w:cs="Times New Roman"/>
          <w:sz w:val="32"/>
          <w:szCs w:val="32"/>
          <w:lang w:eastAsia="zh-CN"/>
        </w:rPr>
        <w:t>，省教育厅</w:t>
      </w:r>
      <w:r>
        <w:rPr>
          <w:rFonts w:hint="default" w:ascii="Times New Roman" w:hAnsi="Times New Roman" w:eastAsia="仿宋_GB2312" w:cs="Times New Roman"/>
          <w:sz w:val="32"/>
          <w:szCs w:val="32"/>
        </w:rPr>
        <w:t>将对本计划的实施情况进行跟踪指导和督促检查。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省教育厅联系人：</w:t>
      </w:r>
      <w:r>
        <w:rPr>
          <w:rFonts w:hint="eastAsia" w:ascii="Times New Roman" w:hAnsi="Times New Roman" w:eastAsia="仿宋_GB2312" w:cs="Times New Roman"/>
          <w:sz w:val="32"/>
          <w:szCs w:val="32"/>
          <w:lang w:eastAsia="zh-CN"/>
        </w:rPr>
        <w:t>江远彬、</w:t>
      </w:r>
      <w:r>
        <w:rPr>
          <w:rFonts w:hint="eastAsia" w:ascii="Times New Roman" w:hAnsi="Times New Roman" w:eastAsia="仿宋_GB2312" w:cs="Times New Roman"/>
          <w:sz w:val="32"/>
          <w:szCs w:val="32"/>
          <w:lang w:val="en-US" w:eastAsia="zh-CN"/>
        </w:rPr>
        <w:t>020-37626479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省职业院校教师素质提高项目管理办公室联系人：齐爽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020-38265747。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邮箱：gdsz@gdedu.gov.cn。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广东省</w:t>
      </w: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eastAsia="zh-CN"/>
        </w:rPr>
        <w:t>职业院校</w:t>
      </w:r>
      <w:r>
        <w:rPr>
          <w:rFonts w:hint="default" w:ascii="Times New Roman" w:hAnsi="Times New Roman" w:eastAsia="仿宋_GB2312" w:cs="Times New Roman"/>
          <w:sz w:val="32"/>
          <w:szCs w:val="32"/>
        </w:rPr>
        <w:t>产业导师</w:t>
      </w:r>
      <w:r>
        <w:rPr>
          <w:rFonts w:hint="eastAsia" w:ascii="Times New Roman" w:hAnsi="Times New Roman" w:eastAsia="仿宋_GB2312" w:cs="Times New Roman"/>
          <w:sz w:val="32"/>
          <w:szCs w:val="32"/>
          <w:lang w:eastAsia="zh-CN"/>
        </w:rPr>
        <w:t>（团队）</w:t>
      </w:r>
      <w:r>
        <w:rPr>
          <w:rFonts w:hint="default" w:ascii="Times New Roman" w:hAnsi="Times New Roman" w:eastAsia="仿宋_GB2312" w:cs="Times New Roman"/>
          <w:sz w:val="32"/>
          <w:szCs w:val="32"/>
        </w:rPr>
        <w:t>特聘岗位申</w:t>
      </w:r>
      <w:r>
        <w:rPr>
          <w:rFonts w:hint="default" w:ascii="Times New Roman" w:hAnsi="Times New Roman" w:eastAsia="仿宋_GB2312" w:cs="Times New Roman"/>
          <w:sz w:val="32"/>
          <w:szCs w:val="32"/>
          <w:lang w:eastAsia="zh-CN"/>
        </w:rPr>
        <w:t>报书</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.广东省2023年特聘产业导师（团队）岗位情况汇总表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广东省教育厅</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公开方式：</w:t>
      </w:r>
      <w:r>
        <w:rPr>
          <w:rFonts w:hint="eastAsia" w:ascii="仿宋_GB2312" w:hAnsi="仿宋_GB2312" w:eastAsia="仿宋_GB2312" w:cs="仿宋_GB2312"/>
          <w:sz w:val="32"/>
          <w:szCs w:val="32"/>
          <w:lang w:eastAsia="zh-CN"/>
        </w:rPr>
        <w:t>依申请公开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抄送：广东技术师范大学。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lang w:eastAsia="zh-CN"/>
        </w:rPr>
        <w:t>校对人：江远彬</w:t>
      </w:r>
      <w:r>
        <w:rPr>
          <w:rFonts w:hint="eastAsia" w:ascii="仿宋_GB2312" w:hAnsi="仿宋_GB2312" w:eastAsia="仿宋_GB2312" w:cs="仿宋_GB2312"/>
          <w:sz w:val="32"/>
          <w:szCs w:val="32"/>
        </w:rPr>
        <w:br w:type="page"/>
      </w: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560" w:lineRule="exact"/>
        <w:jc w:val="center"/>
        <w:textAlignment w:val="baseline"/>
        <w:rPr>
          <w:rStyle w:val="6"/>
          <w:rFonts w:hint="eastAsia" w:ascii="方正小标宋简体" w:hAnsi="方正小标宋简体" w:eastAsia="方正小标宋简体" w:cs="方正小标宋简体"/>
          <w:sz w:val="32"/>
          <w:szCs w:val="32"/>
        </w:rPr>
      </w:pPr>
      <w:r>
        <w:rPr>
          <w:rStyle w:val="6"/>
          <w:rFonts w:hint="default" w:ascii="方正小标宋简体" w:hAnsi="方正小标宋简体" w:eastAsia="方正小标宋简体" w:cs="方正小标宋简体"/>
          <w:sz w:val="32"/>
          <w:szCs w:val="32"/>
          <w:lang w:val="en-US" w:eastAsia="zh-CN"/>
        </w:rPr>
        <w:t>广东省2023年职业院校产业导师（团队）特聘岗位申报书</w:t>
      </w:r>
    </w:p>
    <w:tbl>
      <w:tblPr>
        <w:tblStyle w:val="4"/>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867"/>
        <w:gridCol w:w="819"/>
        <w:gridCol w:w="1562"/>
        <w:gridCol w:w="738"/>
        <w:gridCol w:w="1175"/>
        <w:gridCol w:w="682"/>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学校名称</w:t>
            </w:r>
          </w:p>
        </w:tc>
        <w:tc>
          <w:tcPr>
            <w:tcW w:w="7245"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Style w:val="6"/>
                <w:rFonts w:hint="eastAsia" w:ascii="宋体" w:hAnsi="宋体" w:cs="宋体"/>
                <w:color w:val="auto"/>
                <w:sz w:val="24"/>
                <w:szCs w:val="24"/>
              </w:rPr>
              <w:t>学校性质</w:t>
            </w:r>
          </w:p>
        </w:tc>
        <w:tc>
          <w:tcPr>
            <w:tcW w:w="2381" w:type="dxa"/>
            <w:gridSpan w:val="2"/>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Fonts w:hint="eastAsia" w:ascii="宋体" w:hAnsi="宋体" w:eastAsia="宋体" w:cs="宋体"/>
                <w:color w:val="auto"/>
                <w:sz w:val="24"/>
                <w:szCs w:val="24"/>
              </w:rPr>
              <w:t>□</w:t>
            </w:r>
            <w:r>
              <w:rPr>
                <w:rStyle w:val="6"/>
                <w:rFonts w:hint="eastAsia" w:ascii="宋体" w:hAnsi="宋体" w:cs="宋体"/>
                <w:color w:val="auto"/>
                <w:sz w:val="24"/>
                <w:szCs w:val="24"/>
              </w:rPr>
              <w:t xml:space="preserve">公办  </w:t>
            </w:r>
            <w:r>
              <w:rPr>
                <w:rFonts w:hint="eastAsia" w:ascii="宋体" w:hAnsi="宋体" w:eastAsia="宋体" w:cs="宋体"/>
                <w:color w:val="auto"/>
                <w:sz w:val="24"/>
                <w:szCs w:val="24"/>
              </w:rPr>
              <w:t>□</w:t>
            </w:r>
            <w:r>
              <w:rPr>
                <w:rStyle w:val="6"/>
                <w:rFonts w:hint="eastAsia" w:ascii="宋体" w:hAnsi="宋体" w:cs="宋体"/>
                <w:color w:val="auto"/>
                <w:sz w:val="24"/>
                <w:szCs w:val="24"/>
              </w:rPr>
              <w:t>民办</w:t>
            </w:r>
          </w:p>
        </w:tc>
        <w:tc>
          <w:tcPr>
            <w:tcW w:w="1913" w:type="dxa"/>
            <w:gridSpan w:val="2"/>
            <w:tcBorders>
              <w:top w:val="single" w:color="000000" w:sz="4" w:space="0"/>
              <w:left w:val="single" w:color="auto"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Style w:val="6"/>
                <w:rFonts w:hint="eastAsia" w:ascii="宋体" w:hAnsi="宋体" w:cs="宋体"/>
                <w:color w:val="auto"/>
                <w:sz w:val="24"/>
                <w:szCs w:val="24"/>
              </w:rPr>
              <w:t>学校类别</w:t>
            </w:r>
          </w:p>
        </w:tc>
        <w:tc>
          <w:tcPr>
            <w:tcW w:w="2951" w:type="dxa"/>
            <w:gridSpan w:val="2"/>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Fonts w:hint="eastAsia" w:ascii="宋体" w:hAnsi="宋体" w:eastAsia="宋体" w:cs="宋体"/>
                <w:color w:val="auto"/>
                <w:sz w:val="24"/>
                <w:szCs w:val="24"/>
              </w:rPr>
              <w:t>□</w:t>
            </w:r>
            <w:r>
              <w:rPr>
                <w:rStyle w:val="6"/>
                <w:rFonts w:hint="eastAsia" w:ascii="宋体" w:hAnsi="宋体" w:cs="宋体"/>
                <w:color w:val="auto"/>
                <w:sz w:val="24"/>
                <w:szCs w:val="24"/>
              </w:rPr>
              <w:t xml:space="preserve">中职    </w:t>
            </w:r>
            <w:r>
              <w:rPr>
                <w:rFonts w:hint="eastAsia" w:ascii="宋体" w:hAnsi="宋体" w:eastAsia="宋体" w:cs="宋体"/>
                <w:color w:val="auto"/>
                <w:sz w:val="24"/>
                <w:szCs w:val="24"/>
              </w:rPr>
              <w:t>□</w:t>
            </w:r>
            <w:r>
              <w:rPr>
                <w:rStyle w:val="6"/>
                <w:rFonts w:hint="eastAsia" w:ascii="宋体" w:hAnsi="宋体" w:cs="宋体"/>
                <w:color w:val="auto"/>
                <w:sz w:val="24"/>
                <w:szCs w:val="24"/>
              </w:rPr>
              <w:t>高职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Style w:val="6"/>
                <w:rFonts w:hint="eastAsia" w:ascii="宋体" w:hAnsi="宋体" w:cs="宋体"/>
                <w:color w:val="auto"/>
                <w:sz w:val="24"/>
                <w:szCs w:val="24"/>
              </w:rPr>
              <w:t>在校学生总数</w:t>
            </w:r>
          </w:p>
        </w:tc>
        <w:tc>
          <w:tcPr>
            <w:tcW w:w="238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u w:val="single" w:color="000000"/>
              </w:rPr>
            </w:pPr>
            <w:r>
              <w:rPr>
                <w:rStyle w:val="6"/>
                <w:rFonts w:hint="eastAsia" w:ascii="宋体" w:hAnsi="宋体" w:cs="宋体"/>
                <w:color w:val="auto"/>
                <w:sz w:val="24"/>
                <w:szCs w:val="24"/>
                <w:u w:val="single" w:color="000000"/>
              </w:rPr>
              <w:t xml:space="preserve">        </w:t>
            </w:r>
            <w:r>
              <w:rPr>
                <w:rStyle w:val="6"/>
                <w:rFonts w:hint="eastAsia" w:ascii="宋体" w:hAnsi="宋体" w:cs="宋体"/>
                <w:color w:val="auto"/>
                <w:sz w:val="24"/>
                <w:szCs w:val="24"/>
              </w:rPr>
              <w:t>人</w:t>
            </w: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Style w:val="6"/>
                <w:rFonts w:hint="eastAsia" w:ascii="宋体" w:hAnsi="宋体" w:cs="宋体"/>
                <w:color w:val="auto"/>
                <w:sz w:val="24"/>
                <w:szCs w:val="24"/>
              </w:rPr>
              <w:t>专任教师总数</w:t>
            </w:r>
          </w:p>
        </w:tc>
        <w:tc>
          <w:tcPr>
            <w:tcW w:w="295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color w:val="auto"/>
                <w:sz w:val="24"/>
                <w:szCs w:val="24"/>
              </w:rPr>
            </w:pPr>
            <w:r>
              <w:rPr>
                <w:rStyle w:val="6"/>
                <w:rFonts w:hint="eastAsia" w:ascii="宋体" w:hAnsi="宋体" w:cs="宋体"/>
                <w:color w:val="auto"/>
                <w:sz w:val="24"/>
                <w:szCs w:val="24"/>
                <w:u w:val="single" w:color="000000"/>
              </w:rPr>
              <w:t xml:space="preserve">        </w:t>
            </w:r>
            <w:r>
              <w:rPr>
                <w:rStyle w:val="6"/>
                <w:rFonts w:hint="eastAsia" w:ascii="宋体" w:hAnsi="宋体" w:cs="宋体"/>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申报专业名称</w:t>
            </w:r>
          </w:p>
        </w:tc>
        <w:tc>
          <w:tcPr>
            <w:tcW w:w="7245"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3"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lang w:val="en-US"/>
              </w:rPr>
            </w:pPr>
            <w:r>
              <w:rPr>
                <w:rStyle w:val="6"/>
                <w:rFonts w:hint="eastAsia" w:ascii="宋体" w:hAnsi="宋体" w:cs="宋体"/>
                <w:sz w:val="24"/>
                <w:szCs w:val="24"/>
                <w:lang w:val="en-US"/>
              </w:rPr>
              <w:t>申报</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lang w:val="en-US"/>
              </w:rPr>
            </w:pPr>
            <w:r>
              <w:rPr>
                <w:rStyle w:val="6"/>
                <w:rFonts w:hint="eastAsia" w:ascii="宋体" w:hAnsi="宋体" w:cs="宋体"/>
                <w:sz w:val="24"/>
                <w:szCs w:val="24"/>
                <w:lang w:val="en-US"/>
              </w:rPr>
              <w:t>院校</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情况</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p>
        </w:tc>
        <w:tc>
          <w:tcPr>
            <w:tcW w:w="8112" w:type="dxa"/>
            <w:gridSpan w:val="7"/>
            <w:tcBorders>
              <w:top w:val="single" w:color="000000" w:sz="4" w:space="0"/>
              <w:left w:val="single" w:color="auto" w:sz="4" w:space="0"/>
              <w:bottom w:val="single" w:color="000000" w:sz="4" w:space="0"/>
              <w:right w:val="single" w:color="000000" w:sz="4" w:space="0"/>
            </w:tcBorders>
            <w:noWrap w:val="0"/>
            <w:vAlign w:val="top"/>
          </w:tcPr>
          <w:p>
            <w:pPr>
              <w:pStyle w:val="7"/>
              <w:keepNext w:val="0"/>
              <w:keepLines w:val="0"/>
              <w:pageBreakBefore w:val="0"/>
              <w:widowControl/>
              <w:kinsoku/>
              <w:overflowPunct/>
              <w:topLinePunct w:val="0"/>
              <w:autoSpaceDE/>
              <w:autoSpaceDN/>
              <w:bidi w:val="0"/>
              <w:adjustRightInd/>
              <w:snapToGrid w:val="0"/>
              <w:spacing w:line="320" w:lineRule="exac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简介（300字以内）</w:t>
            </w: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41"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申报</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专业</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情况</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p>
        </w:tc>
        <w:tc>
          <w:tcPr>
            <w:tcW w:w="8112" w:type="dxa"/>
            <w:gridSpan w:val="7"/>
            <w:tcBorders>
              <w:top w:val="single" w:color="000000" w:sz="4" w:space="0"/>
              <w:left w:val="single" w:color="auto" w:sz="4" w:space="0"/>
              <w:bottom w:val="single" w:color="000000" w:sz="4" w:space="0"/>
              <w:right w:val="single" w:color="000000" w:sz="4" w:space="0"/>
            </w:tcBorders>
            <w:noWrap w:val="0"/>
            <w:vAlign w:val="top"/>
          </w:tcPr>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rPr>
              <w:t>全日制在校生人数，生师比</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US"/>
              </w:rPr>
              <w:t>专业课教师基本情况（数量、职称、人员结构）</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US"/>
              </w:rPr>
              <w:t>已聘用兼职教师基本情况（人数、人员结构）</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US"/>
              </w:rPr>
              <w:t>“1+X”证书</w:t>
            </w:r>
            <w:r>
              <w:rPr>
                <w:rFonts w:hint="eastAsia" w:ascii="宋体" w:hAnsi="宋体" w:eastAsia="宋体" w:cs="宋体"/>
                <w:bCs/>
                <w:sz w:val="24"/>
                <w:szCs w:val="24"/>
                <w:lang w:val="en-US" w:eastAsia="zh-CN"/>
              </w:rPr>
              <w:t>制度及现代学徒制试点</w:t>
            </w:r>
            <w:r>
              <w:rPr>
                <w:rFonts w:hint="eastAsia" w:ascii="宋体" w:hAnsi="宋体" w:eastAsia="宋体" w:cs="宋体"/>
                <w:bCs/>
                <w:sz w:val="24"/>
                <w:szCs w:val="24"/>
                <w:lang w:val="en-US"/>
              </w:rPr>
              <w:t>情况</w:t>
            </w:r>
            <w:r>
              <w:rPr>
                <w:rFonts w:hint="eastAsia" w:ascii="宋体" w:hAnsi="宋体" w:eastAsia="宋体" w:cs="宋体"/>
                <w:bCs/>
                <w:sz w:val="24"/>
                <w:szCs w:val="24"/>
                <w:lang w:val="en-US" w:eastAsia="zh-CN"/>
              </w:rPr>
              <w:t>等等</w:t>
            </w:r>
            <w:r>
              <w:rPr>
                <w:rFonts w:hint="eastAsia" w:ascii="宋体" w:hAnsi="宋体" w:eastAsia="宋体" w:cs="宋体"/>
                <w:bCs/>
                <w:sz w:val="24"/>
                <w:szCs w:val="24"/>
                <w:lang w:val="en-US"/>
              </w:rPr>
              <w:t>其它需要说明的情况。</w:t>
            </w:r>
            <w:r>
              <w:rPr>
                <w:rFonts w:hint="eastAsia" w:ascii="宋体" w:hAnsi="宋体" w:eastAsia="宋体" w:cs="宋体"/>
                <w:bCs/>
                <w:sz w:val="24"/>
                <w:szCs w:val="24"/>
                <w:lang w:val="en-US" w:eastAsia="zh-CN"/>
              </w:rPr>
              <w:t>（500字以内）</w:t>
            </w: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35"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lang w:val="en-US"/>
              </w:rPr>
            </w:pPr>
            <w:r>
              <w:rPr>
                <w:rStyle w:val="6"/>
                <w:rFonts w:hint="eastAsia" w:ascii="宋体" w:hAnsi="宋体" w:cs="宋体"/>
                <w:sz w:val="24"/>
                <w:szCs w:val="24"/>
                <w:lang w:val="en-US"/>
              </w:rPr>
              <w:t>申报</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default" w:ascii="宋体" w:hAnsi="宋体" w:cs="宋体"/>
                <w:sz w:val="24"/>
                <w:szCs w:val="24"/>
                <w:lang w:val="en-US"/>
              </w:rPr>
            </w:pPr>
            <w:r>
              <w:rPr>
                <w:rStyle w:val="6"/>
                <w:rFonts w:hint="eastAsia" w:ascii="宋体" w:hAnsi="宋体" w:cs="宋体"/>
                <w:sz w:val="24"/>
                <w:szCs w:val="24"/>
                <w:lang w:val="en-US"/>
              </w:rPr>
              <w:t>理由</w:t>
            </w:r>
          </w:p>
        </w:tc>
        <w:tc>
          <w:tcPr>
            <w:tcW w:w="8112" w:type="dxa"/>
            <w:gridSpan w:val="7"/>
            <w:tcBorders>
              <w:top w:val="single" w:color="000000" w:sz="4" w:space="0"/>
              <w:left w:val="single" w:color="auto" w:sz="4" w:space="0"/>
              <w:bottom w:val="single" w:color="000000" w:sz="4" w:space="0"/>
              <w:right w:val="single" w:color="000000" w:sz="4" w:space="0"/>
            </w:tcBorders>
            <w:noWrap w:val="0"/>
            <w:vAlign w:val="top"/>
          </w:tcPr>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r>
              <w:rPr>
                <w:rFonts w:hint="eastAsia" w:ascii="sans-serif" w:hAnsi="sans-serif" w:eastAsia="宋体" w:cs="sans-serif"/>
                <w:i w:val="0"/>
                <w:iCs w:val="0"/>
                <w:caps w:val="0"/>
                <w:color w:val="333333"/>
                <w:spacing w:val="0"/>
                <w:sz w:val="24"/>
                <w:szCs w:val="24"/>
                <w:lang w:val="en-US" w:eastAsia="zh-CN"/>
              </w:rPr>
              <w:t>人才培养需求、专业建设和校企合作、教育教学改革</w:t>
            </w:r>
            <w:r>
              <w:rPr>
                <w:rFonts w:hint="default" w:ascii="sans-serif" w:hAnsi="sans-serif" w:eastAsia="sans-serif" w:cs="sans-serif"/>
                <w:i w:val="0"/>
                <w:iCs w:val="0"/>
                <w:caps w:val="0"/>
                <w:color w:val="333333"/>
                <w:spacing w:val="0"/>
                <w:sz w:val="24"/>
                <w:szCs w:val="24"/>
              </w:rPr>
              <w:t>需要</w:t>
            </w:r>
            <w:r>
              <w:rPr>
                <w:rFonts w:hint="eastAsia" w:ascii="sans-serif" w:hAnsi="sans-serif" w:eastAsia="宋体" w:cs="sans-serif"/>
                <w:i w:val="0"/>
                <w:iCs w:val="0"/>
                <w:caps w:val="0"/>
                <w:color w:val="333333"/>
                <w:spacing w:val="0"/>
                <w:sz w:val="24"/>
                <w:szCs w:val="24"/>
                <w:lang w:val="en-US" w:eastAsia="zh-CN"/>
              </w:rPr>
              <w:t>等。</w:t>
            </w:r>
            <w:r>
              <w:rPr>
                <w:rStyle w:val="6"/>
                <w:rFonts w:hint="eastAsia" w:ascii="宋体" w:hAnsi="宋体" w:cs="宋体"/>
                <w:sz w:val="24"/>
                <w:szCs w:val="24"/>
                <w:lang w:val="en-US"/>
              </w:rPr>
              <w:t>（500字以内）</w:t>
            </w: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70"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拟承担的工作任务</w:t>
            </w:r>
          </w:p>
          <w:p>
            <w:pPr>
              <w:pStyle w:val="7"/>
              <w:keepNext w:val="0"/>
              <w:keepLines w:val="0"/>
              <w:pageBreakBefore w:val="0"/>
              <w:widowControl/>
              <w:kinsoku/>
              <w:overflowPunct/>
              <w:topLinePunct w:val="0"/>
              <w:autoSpaceDE/>
              <w:autoSpaceDN/>
              <w:bidi w:val="0"/>
              <w:adjustRightInd/>
              <w:snapToGrid w:val="0"/>
              <w:spacing w:line="320" w:lineRule="exact"/>
              <w:jc w:val="center"/>
              <w:rPr>
                <w:rFonts w:hint="eastAsia" w:ascii="宋体" w:hAnsi="宋体" w:eastAsia="宋体" w:cs="宋体"/>
                <w:kern w:val="2"/>
                <w:sz w:val="24"/>
                <w:szCs w:val="24"/>
                <w:lang w:val="en-US" w:eastAsia="zh-CN" w:bidi="ar-SA"/>
              </w:rPr>
            </w:pPr>
          </w:p>
        </w:tc>
        <w:tc>
          <w:tcPr>
            <w:tcW w:w="8112" w:type="dxa"/>
            <w:gridSpan w:val="7"/>
            <w:tcBorders>
              <w:top w:val="single" w:color="000000" w:sz="4" w:space="0"/>
              <w:left w:val="single" w:color="auto" w:sz="4" w:space="0"/>
              <w:bottom w:val="single" w:color="000000" w:sz="4" w:space="0"/>
              <w:right w:val="single" w:color="000000" w:sz="4" w:space="0"/>
            </w:tcBorders>
            <w:noWrap w:val="0"/>
            <w:vAlign w:val="top"/>
          </w:tcPr>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rPr>
              <w:t>主要工作内容、工作时间及方式等</w:t>
            </w:r>
            <w:r>
              <w:rPr>
                <w:rFonts w:hint="eastAsia" w:ascii="宋体" w:hAnsi="宋体" w:eastAsia="宋体" w:cs="宋体"/>
                <w:bCs/>
                <w:sz w:val="24"/>
                <w:szCs w:val="24"/>
                <w:lang w:val="en-US" w:eastAsia="zh-CN"/>
              </w:rPr>
              <w:t>。（500字以内）</w:t>
            </w: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sz w:val="24"/>
                <w:szCs w:val="24"/>
                <w:lang w:val="en-US" w:eastAsia="zh-CN"/>
              </w:rPr>
            </w:pPr>
          </w:p>
          <w:p>
            <w:pPr>
              <w:pStyle w:val="7"/>
              <w:keepNext w:val="0"/>
              <w:keepLines w:val="0"/>
              <w:pageBreakBefore w:val="0"/>
              <w:widowControl/>
              <w:kinsoku/>
              <w:overflowPunct/>
              <w:topLinePunct w:val="0"/>
              <w:autoSpaceDE/>
              <w:autoSpaceDN/>
              <w:bidi w:val="0"/>
              <w:adjustRightInd/>
              <w:snapToGrid w:val="0"/>
              <w:spacing w:line="320" w:lineRule="exact"/>
              <w:rPr>
                <w:rFonts w:hint="eastAsia" w:ascii="宋体" w:hAnsi="宋体" w:eastAsia="宋体" w:cs="宋体"/>
                <w:bCs/>
                <w:kern w:val="2"/>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 w:hRule="atLeast"/>
          <w:jc w:val="center"/>
        </w:trPr>
        <w:tc>
          <w:tcPr>
            <w:tcW w:w="1165" w:type="dxa"/>
            <w:vMerge w:val="restart"/>
            <w:tcBorders>
              <w:top w:val="single" w:color="000000" w:sz="4" w:space="0"/>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default" w:ascii="宋体" w:hAnsi="宋体" w:cs="宋体"/>
                <w:sz w:val="24"/>
                <w:szCs w:val="24"/>
                <w:lang w:val="en-US"/>
              </w:rPr>
            </w:pPr>
            <w:r>
              <w:rPr>
                <w:rStyle w:val="6"/>
                <w:rFonts w:hint="eastAsia" w:ascii="宋体" w:hAnsi="宋体" w:cs="宋体"/>
                <w:sz w:val="24"/>
                <w:szCs w:val="24"/>
                <w:lang w:val="en-US" w:eastAsia="zh-CN"/>
              </w:rPr>
              <w:t>产业导师基本情况</w:t>
            </w: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姓名</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身份证号</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sz w:val="24"/>
                <w:szCs w:val="24"/>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性别</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工作年限（</w:t>
            </w:r>
            <w:r>
              <w:rPr>
                <w:rFonts w:hint="eastAsia" w:ascii="宋体" w:hAnsi="宋体" w:eastAsia="宋体" w:cs="宋体"/>
                <w:kern w:val="2"/>
                <w:sz w:val="24"/>
                <w:szCs w:val="24"/>
                <w:lang w:val="en-US" w:eastAsia="zh-CN" w:bidi="ar-SA"/>
              </w:rPr>
              <w:t>如退休注明退休时间</w:t>
            </w:r>
            <w:r>
              <w:rPr>
                <w:rFonts w:hint="eastAsia" w:ascii="宋体" w:hAnsi="宋体" w:eastAsia="宋体" w:cs="宋体"/>
                <w:kern w:val="0"/>
                <w:sz w:val="24"/>
                <w:szCs w:val="24"/>
                <w:lang w:val="en-US" w:eastAsia="zh-CN" w:bidi="ar"/>
              </w:rPr>
              <w:t>）</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sz w:val="24"/>
                <w:szCs w:val="24"/>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最终学位</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从事专业</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8"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color w:val="auto"/>
                <w:kern w:val="0"/>
                <w:sz w:val="24"/>
                <w:szCs w:val="24"/>
                <w:lang w:val="en-US" w:eastAsia="zh-CN" w:bidi="ar"/>
              </w:rPr>
              <w:t>任职单位</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职务</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5"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专业技术资格</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
              </w:rPr>
              <w:t>职业资格证书</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8"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在职状况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color w:val="auto"/>
                <w:kern w:val="0"/>
                <w:sz w:val="24"/>
                <w:szCs w:val="24"/>
                <w:lang w:val="en-US" w:eastAsia="zh-CN" w:bidi="ar"/>
              </w:rPr>
              <w:t>（在职、退休或其他）</w:t>
            </w:r>
          </w:p>
        </w:tc>
        <w:tc>
          <w:tcPr>
            <w:tcW w:w="230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c>
          <w:tcPr>
            <w:tcW w:w="1857"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color w:val="auto"/>
                <w:kern w:val="0"/>
                <w:sz w:val="24"/>
                <w:szCs w:val="24"/>
                <w:lang w:val="en-US" w:eastAsia="zh-CN" w:bidi="ar"/>
              </w:rPr>
              <w:t>手机号码</w:t>
            </w:r>
          </w:p>
        </w:tc>
        <w:tc>
          <w:tcPr>
            <w:tcW w:w="22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61"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个人情况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（证书需提供证明复印件）</w:t>
            </w:r>
          </w:p>
        </w:tc>
        <w:tc>
          <w:tcPr>
            <w:tcW w:w="6426" w:type="dxa"/>
            <w:gridSpan w:val="5"/>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left"/>
              <w:textAlignment w:val="center"/>
              <w:rPr>
                <w:rFonts w:hint="default" w:ascii="宋体" w:hAnsi="宋体" w:eastAsia="宋体" w:cs="宋体"/>
                <w:color w:val="auto"/>
                <w:kern w:val="2"/>
                <w:sz w:val="24"/>
                <w:szCs w:val="24"/>
                <w:lang w:val="en-US" w:eastAsia="zh-CN" w:bidi="ar-SA"/>
              </w:rPr>
            </w:pPr>
            <w:r>
              <w:rPr>
                <w:rFonts w:hint="default" w:ascii="sans-serif" w:hAnsi="sans-serif" w:eastAsia="sans-serif" w:cs="sans-serif"/>
                <w:i w:val="0"/>
                <w:iCs w:val="0"/>
                <w:caps w:val="0"/>
                <w:color w:val="333333"/>
                <w:spacing w:val="0"/>
                <w:sz w:val="24"/>
                <w:szCs w:val="24"/>
              </w:rPr>
              <w:t>思想政治素质</w:t>
            </w:r>
            <w:r>
              <w:rPr>
                <w:rFonts w:hint="eastAsia" w:ascii="sans-serif" w:hAnsi="sans-serif" w:eastAsia="宋体" w:cs="sans-serif"/>
                <w:i w:val="0"/>
                <w:iCs w:val="0"/>
                <w:caps w:val="0"/>
                <w:color w:val="333333"/>
                <w:spacing w:val="0"/>
                <w:sz w:val="24"/>
                <w:szCs w:val="24"/>
                <w:lang w:eastAsia="zh-CN"/>
              </w:rPr>
              <w:t>、</w:t>
            </w:r>
            <w:r>
              <w:rPr>
                <w:rFonts w:hint="default" w:ascii="sans-serif" w:hAnsi="sans-serif" w:eastAsia="sans-serif" w:cs="sans-serif"/>
                <w:i w:val="0"/>
                <w:iCs w:val="0"/>
                <w:caps w:val="0"/>
                <w:color w:val="333333"/>
                <w:spacing w:val="0"/>
                <w:sz w:val="24"/>
                <w:szCs w:val="24"/>
              </w:rPr>
              <w:t>专业素养和技能水平</w:t>
            </w:r>
            <w:r>
              <w:rPr>
                <w:rFonts w:hint="eastAsia" w:ascii="sans-serif" w:hAnsi="sans-serif" w:eastAsia="宋体" w:cs="sans-serif"/>
                <w:i w:val="0"/>
                <w:iCs w:val="0"/>
                <w:caps w:val="0"/>
                <w:color w:val="333333"/>
                <w:spacing w:val="0"/>
                <w:sz w:val="24"/>
                <w:szCs w:val="24"/>
                <w:lang w:val="en-US" w:eastAsia="zh-CN"/>
              </w:rPr>
              <w:t>情况</w:t>
            </w:r>
            <w:r>
              <w:rPr>
                <w:rFonts w:hint="eastAsia" w:ascii="sans-serif" w:hAnsi="sans-serif" w:eastAsia="宋体" w:cs="sans-serif"/>
                <w:i w:val="0"/>
                <w:iCs w:val="0"/>
                <w:caps w:val="0"/>
                <w:color w:val="333333"/>
                <w:spacing w:val="0"/>
                <w:sz w:val="24"/>
                <w:szCs w:val="24"/>
                <w:lang w:eastAsia="zh-CN"/>
              </w:rPr>
              <w:t>，</w:t>
            </w:r>
            <w:r>
              <w:rPr>
                <w:rFonts w:hint="eastAsia" w:ascii="sans-serif" w:hAnsi="sans-serif" w:eastAsia="宋体" w:cs="sans-serif"/>
                <w:i w:val="0"/>
                <w:iCs w:val="0"/>
                <w:caps w:val="0"/>
                <w:color w:val="333333"/>
                <w:spacing w:val="0"/>
                <w:sz w:val="24"/>
                <w:szCs w:val="24"/>
                <w:lang w:val="en-US" w:eastAsia="zh-CN"/>
              </w:rPr>
              <w:t>参与职业院校教育教学情况及奖励情况。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5"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所在单位与职业院校校企合作情况</w:t>
            </w:r>
          </w:p>
        </w:tc>
        <w:tc>
          <w:tcPr>
            <w:tcW w:w="6426"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校企合作</w:t>
            </w:r>
            <w:r>
              <w:rPr>
                <w:rFonts w:hint="default" w:ascii="宋体" w:hAnsi="宋体" w:eastAsia="宋体" w:cs="宋体"/>
                <w:color w:val="auto"/>
                <w:kern w:val="2"/>
                <w:sz w:val="24"/>
                <w:szCs w:val="24"/>
                <w:lang w:val="en-US" w:eastAsia="zh-CN" w:bidi="ar-SA"/>
              </w:rPr>
              <w:t>常态机制</w:t>
            </w:r>
            <w:r>
              <w:rPr>
                <w:rFonts w:hint="eastAsia" w:ascii="宋体" w:hAnsi="宋体" w:eastAsia="宋体" w:cs="宋体"/>
                <w:color w:val="auto"/>
                <w:kern w:val="2"/>
                <w:sz w:val="24"/>
                <w:szCs w:val="24"/>
                <w:lang w:val="en-US" w:eastAsia="zh-CN" w:bidi="ar-SA"/>
              </w:rPr>
              <w:t>建立情况</w:t>
            </w:r>
            <w:r>
              <w:rPr>
                <w:rFonts w:hint="default" w:ascii="宋体" w:hAnsi="宋体" w:eastAsia="宋体" w:cs="宋体"/>
                <w:color w:val="auto"/>
                <w:kern w:val="2"/>
                <w:sz w:val="24"/>
                <w:szCs w:val="24"/>
                <w:lang w:val="en-US" w:eastAsia="zh-CN" w:bidi="ar-SA"/>
              </w:rPr>
              <w:t>，企校共建产教融合平台</w:t>
            </w:r>
            <w:r>
              <w:rPr>
                <w:rFonts w:hint="eastAsia" w:ascii="宋体" w:hAnsi="宋体" w:eastAsia="宋体" w:cs="宋体"/>
                <w:color w:val="auto"/>
                <w:kern w:val="2"/>
                <w:sz w:val="24"/>
                <w:szCs w:val="24"/>
                <w:lang w:val="en-US" w:eastAsia="zh-CN" w:bidi="ar-SA"/>
              </w:rPr>
              <w:t>情况</w:t>
            </w:r>
            <w:r>
              <w:rPr>
                <w:rFonts w:hint="default" w:ascii="宋体" w:hAnsi="宋体" w:eastAsia="宋体" w:cs="宋体"/>
                <w:color w:val="auto"/>
                <w:kern w:val="2"/>
                <w:sz w:val="24"/>
                <w:szCs w:val="24"/>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both"/>
              <w:textAlignment w:val="center"/>
              <w:rPr>
                <w:rFonts w:hint="default"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95" w:hRule="atLeast"/>
          <w:jc w:val="center"/>
        </w:trPr>
        <w:tc>
          <w:tcPr>
            <w:tcW w:w="1165" w:type="dxa"/>
            <w:vMerge w:val="continue"/>
            <w:tcBorders>
              <w:left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default" w:ascii="宋体" w:hAnsi="宋体" w:cs="宋体"/>
                <w:sz w:val="24"/>
                <w:szCs w:val="24"/>
                <w:lang w:val="en-US"/>
              </w:rPr>
            </w:pPr>
          </w:p>
        </w:tc>
        <w:tc>
          <w:tcPr>
            <w:tcW w:w="1686" w:type="dxa"/>
            <w:gridSpan w:val="2"/>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所在单位意见</w:t>
            </w:r>
          </w:p>
        </w:tc>
        <w:tc>
          <w:tcPr>
            <w:tcW w:w="6426"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right"/>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320" w:lineRule="exact"/>
              <w:jc w:val="right"/>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320" w:lineRule="exact"/>
              <w:jc w:val="right"/>
              <w:textAlignment w:val="center"/>
              <w:rPr>
                <w:rFonts w:hint="default" w:ascii="宋体" w:hAnsi="宋体" w:eastAsia="宋体" w:cs="宋体"/>
                <w:color w:val="auto"/>
                <w:kern w:val="2"/>
                <w:sz w:val="24"/>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320" w:lineRule="exact"/>
              <w:jc w:val="right"/>
              <w:textAlignment w:val="center"/>
              <w:rPr>
                <w:rFonts w:hint="default" w:ascii="宋体" w:hAnsi="宋体" w:eastAsia="宋体" w:cs="宋体"/>
                <w:color w:val="auto"/>
                <w:kern w:val="2"/>
                <w:sz w:val="24"/>
                <w:szCs w:val="24"/>
                <w:lang w:val="en-US" w:eastAsia="zh-CN" w:bidi="ar-SA"/>
              </w:rPr>
            </w:pPr>
          </w:p>
          <w:p>
            <w:pPr>
              <w:adjustRightInd w:val="0"/>
              <w:snapToGrid w:val="0"/>
              <w:spacing w:line="560" w:lineRule="exact"/>
              <w:jc w:val="right"/>
              <w:rPr>
                <w:sz w:val="24"/>
                <w:szCs w:val="24"/>
              </w:rPr>
            </w:pPr>
            <w:r>
              <w:rPr>
                <w:sz w:val="24"/>
                <w:szCs w:val="24"/>
              </w:rPr>
              <w:t>单位负责人签字（签章）</w:t>
            </w:r>
          </w:p>
          <w:p>
            <w:pPr>
              <w:adjustRightInd w:val="0"/>
              <w:snapToGrid w:val="0"/>
              <w:spacing w:line="560" w:lineRule="exact"/>
              <w:jc w:val="center"/>
              <w:rPr>
                <w:sz w:val="24"/>
                <w:szCs w:val="24"/>
              </w:rPr>
            </w:pPr>
            <w:r>
              <w:rPr>
                <w:rFonts w:hint="eastAsia"/>
                <w:sz w:val="24"/>
                <w:szCs w:val="24"/>
                <w:lang w:val="en-US" w:eastAsia="zh-CN"/>
              </w:rPr>
              <w:t xml:space="preserve">                                   </w:t>
            </w:r>
            <w:r>
              <w:rPr>
                <w:sz w:val="24"/>
                <w:szCs w:val="24"/>
              </w:rPr>
              <w:t xml:space="preserve">单位盖章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color w:val="auto"/>
                <w:kern w:val="2"/>
                <w:sz w:val="24"/>
                <w:szCs w:val="24"/>
                <w:lang w:val="en-US" w:eastAsia="zh-CN" w:bidi="ar-SA"/>
              </w:rPr>
            </w:pPr>
            <w:r>
              <w:rPr>
                <w:rFonts w:hint="eastAsia"/>
                <w:sz w:val="24"/>
                <w:szCs w:val="24"/>
                <w:lang w:val="en-US" w:eastAsia="zh-CN"/>
              </w:rPr>
              <w:t xml:space="preserve">                                      </w:t>
            </w:r>
            <w:r>
              <w:rPr>
                <w:sz w:val="24"/>
                <w:szCs w:val="24"/>
              </w:rPr>
              <w:t>年    月    日</w:t>
            </w:r>
            <w:r>
              <w:rPr>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1"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申报</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单位</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意见</w:t>
            </w:r>
          </w:p>
        </w:tc>
        <w:tc>
          <w:tcPr>
            <w:tcW w:w="8112" w:type="dxa"/>
            <w:gridSpan w:val="7"/>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r>
              <w:rPr>
                <w:rStyle w:val="6"/>
                <w:rFonts w:hint="eastAsia" w:ascii="宋体" w:hAnsi="宋体" w:cs="宋体"/>
                <w:sz w:val="24"/>
                <w:szCs w:val="24"/>
              </w:rPr>
              <w:t xml:space="preserve">             </w:t>
            </w: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p>
          <w:p>
            <w:pPr>
              <w:pStyle w:val="7"/>
              <w:keepNext w:val="0"/>
              <w:keepLines w:val="0"/>
              <w:pageBreakBefore w:val="0"/>
              <w:widowControl/>
              <w:kinsoku/>
              <w:overflowPunct/>
              <w:topLinePunct w:val="0"/>
              <w:autoSpaceDE/>
              <w:autoSpaceDN/>
              <w:bidi w:val="0"/>
              <w:adjustRightInd/>
              <w:snapToGrid w:val="0"/>
              <w:spacing w:line="320" w:lineRule="exact"/>
              <w:rPr>
                <w:rStyle w:val="6"/>
                <w:rFonts w:hint="eastAsia" w:ascii="宋体" w:hAnsi="宋体" w:cs="宋体"/>
                <w:sz w:val="24"/>
                <w:szCs w:val="24"/>
              </w:rPr>
            </w:pPr>
            <w:r>
              <w:rPr>
                <w:rStyle w:val="6"/>
                <w:rFonts w:hint="eastAsia" w:ascii="宋体" w:hAnsi="宋体" w:cs="宋体"/>
                <w:sz w:val="24"/>
                <w:szCs w:val="24"/>
              </w:rPr>
              <w:t xml:space="preserve">                             负责人(签字)：  </w:t>
            </w:r>
            <w:r>
              <w:rPr>
                <w:rStyle w:val="6"/>
                <w:rFonts w:hint="eastAsia" w:ascii="宋体" w:hAnsi="宋体" w:cs="宋体"/>
                <w:sz w:val="24"/>
                <w:szCs w:val="24"/>
                <w:lang w:val="en-US"/>
              </w:rPr>
              <w:t xml:space="preserve">      </w:t>
            </w:r>
            <w:r>
              <w:rPr>
                <w:rStyle w:val="6"/>
                <w:rFonts w:hint="eastAsia" w:ascii="宋体" w:hAnsi="宋体" w:cs="宋体"/>
                <w:sz w:val="24"/>
                <w:szCs w:val="24"/>
              </w:rPr>
              <w:t>学校(盖章)</w:t>
            </w:r>
          </w:p>
          <w:p>
            <w:pPr>
              <w:pStyle w:val="7"/>
              <w:keepNext w:val="0"/>
              <w:keepLines w:val="0"/>
              <w:pageBreakBefore w:val="0"/>
              <w:widowControl/>
              <w:kinsoku/>
              <w:overflowPunct/>
              <w:topLinePunct w:val="0"/>
              <w:autoSpaceDE/>
              <w:autoSpaceDN/>
              <w:bidi w:val="0"/>
              <w:adjustRightInd/>
              <w:snapToGrid w:val="0"/>
              <w:spacing w:line="320" w:lineRule="exact"/>
              <w:ind w:firstLine="1440" w:firstLineChars="600"/>
              <w:rPr>
                <w:rStyle w:val="6"/>
                <w:rFonts w:hint="default" w:ascii="宋体" w:hAnsi="宋体" w:cs="宋体"/>
                <w:sz w:val="24"/>
                <w:szCs w:val="24"/>
                <w:lang w:val="en-US"/>
              </w:rPr>
            </w:pPr>
            <w:r>
              <w:rPr>
                <w:rStyle w:val="6"/>
                <w:rFonts w:hint="eastAsia" w:ascii="宋体" w:hAnsi="宋体" w:cs="宋体"/>
                <w:sz w:val="24"/>
                <w:szCs w:val="24"/>
              </w:rPr>
              <w:t xml:space="preserve">                     </w:t>
            </w:r>
            <w:r>
              <w:rPr>
                <w:rStyle w:val="6"/>
                <w:rFonts w:hint="eastAsia" w:ascii="宋体" w:hAnsi="宋体" w:cs="宋体"/>
                <w:sz w:val="24"/>
                <w:szCs w:val="24"/>
                <w:lang w:val="en-US"/>
              </w:rPr>
              <w:t xml:space="preserve">    </w:t>
            </w:r>
            <w:r>
              <w:rPr>
                <w:rStyle w:val="6"/>
                <w:rFonts w:hint="eastAsia" w:ascii="宋体" w:hAnsi="宋体" w:cs="宋体"/>
                <w:sz w:val="24"/>
                <w:szCs w:val="24"/>
              </w:rPr>
              <w:t xml:space="preserve">   年   月    日</w:t>
            </w:r>
            <w:r>
              <w:rPr>
                <w:rStyle w:val="6"/>
                <w:rFonts w:hint="eastAsia" w:ascii="宋体" w:hAnsi="宋体" w:cs="宋体"/>
                <w:sz w:val="24"/>
                <w:szCs w:val="24"/>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43" w:hRule="atLeast"/>
          <w:jc w:val="center"/>
        </w:trPr>
        <w:tc>
          <w:tcPr>
            <w:tcW w:w="1165" w:type="dxa"/>
            <w:tcBorders>
              <w:top w:val="single" w:color="000000" w:sz="4" w:space="0"/>
              <w:left w:val="single" w:color="000000" w:sz="4" w:space="0"/>
              <w:bottom w:val="single" w:color="000000" w:sz="4" w:space="0"/>
              <w:right w:val="single" w:color="auto" w:sz="4" w:space="0"/>
            </w:tcBorders>
            <w:noWrap w:val="0"/>
            <w:vAlign w:val="center"/>
          </w:tcPr>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市级</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教育</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行政</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部门</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r>
              <w:rPr>
                <w:rStyle w:val="6"/>
                <w:rFonts w:hint="eastAsia" w:ascii="宋体" w:hAnsi="宋体" w:cs="宋体"/>
                <w:sz w:val="24"/>
                <w:szCs w:val="24"/>
              </w:rPr>
              <w:t>意见</w:t>
            </w:r>
          </w:p>
        </w:tc>
        <w:tc>
          <w:tcPr>
            <w:tcW w:w="8112"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r>
              <w:rPr>
                <w:rStyle w:val="6"/>
                <w:rFonts w:hint="eastAsia" w:ascii="宋体" w:hAnsi="宋体" w:cs="宋体"/>
                <w:sz w:val="24"/>
                <w:szCs w:val="24"/>
                <w:lang w:bidi="zh-CN"/>
              </w:rPr>
              <w:t>负责</w:t>
            </w:r>
            <w:r>
              <w:rPr>
                <w:rStyle w:val="6"/>
                <w:rFonts w:hint="eastAsia" w:ascii="宋体" w:hAnsi="宋体" w:cs="宋体"/>
                <w:sz w:val="24"/>
                <w:szCs w:val="24"/>
                <w:lang w:val="zh-CN" w:bidi="zh-CN"/>
              </w:rPr>
              <w:t>人(签字)：</w:t>
            </w:r>
            <w:r>
              <w:rPr>
                <w:rStyle w:val="6"/>
                <w:rFonts w:hint="eastAsia" w:ascii="宋体" w:hAnsi="宋体" w:cs="宋体"/>
                <w:sz w:val="24"/>
                <w:szCs w:val="24"/>
                <w:lang w:bidi="zh-CN"/>
              </w:rPr>
              <w:t xml:space="preserve">      </w:t>
            </w:r>
            <w:r>
              <w:rPr>
                <w:rStyle w:val="6"/>
                <w:rFonts w:hint="eastAsia" w:ascii="宋体" w:hAnsi="宋体" w:cs="宋体"/>
                <w:sz w:val="24"/>
                <w:szCs w:val="24"/>
              </w:rPr>
              <w:t xml:space="preserve">单位盖章   </w:t>
            </w:r>
            <w:r>
              <w:rPr>
                <w:rStyle w:val="6"/>
                <w:rFonts w:hint="eastAsia" w:ascii="宋体" w:hAnsi="宋体" w:cs="宋体"/>
                <w:sz w:val="24"/>
                <w:szCs w:val="24"/>
                <w:lang w:bidi="zh-CN"/>
              </w:rPr>
              <w:t xml:space="preserve">            </w:t>
            </w:r>
          </w:p>
          <w:p>
            <w:pPr>
              <w:keepNext w:val="0"/>
              <w:keepLines w:val="0"/>
              <w:pageBreakBefore w:val="0"/>
              <w:kinsoku/>
              <w:wordWrap w:val="0"/>
              <w:overflowPunct/>
              <w:topLinePunct w:val="0"/>
              <w:autoSpaceDE/>
              <w:autoSpaceDN/>
              <w:bidi w:val="0"/>
              <w:adjustRightInd/>
              <w:spacing w:line="320" w:lineRule="exact"/>
              <w:jc w:val="right"/>
              <w:rPr>
                <w:rStyle w:val="6"/>
                <w:rFonts w:hint="eastAsia" w:ascii="宋体" w:hAnsi="宋体" w:cs="宋体"/>
                <w:sz w:val="24"/>
                <w:szCs w:val="24"/>
                <w:lang w:bidi="zh-CN"/>
              </w:rPr>
            </w:pPr>
            <w:r>
              <w:rPr>
                <w:rStyle w:val="6"/>
                <w:rFonts w:hint="eastAsia" w:ascii="宋体" w:hAnsi="宋体" w:cs="宋体"/>
                <w:sz w:val="24"/>
                <w:szCs w:val="24"/>
                <w:lang w:bidi="zh-CN"/>
              </w:rPr>
              <w:t xml:space="preserve">      </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lang w:bidi="zh-CN"/>
              </w:rPr>
            </w:pPr>
            <w:r>
              <w:rPr>
                <w:rStyle w:val="6"/>
                <w:rFonts w:hint="eastAsia" w:ascii="宋体" w:hAnsi="宋体" w:cs="宋体"/>
                <w:sz w:val="24"/>
                <w:szCs w:val="24"/>
              </w:rPr>
              <w:t xml:space="preserve">                                   年  月  日</w:t>
            </w:r>
          </w:p>
          <w:p>
            <w:pPr>
              <w:pStyle w:val="7"/>
              <w:keepNext w:val="0"/>
              <w:keepLines w:val="0"/>
              <w:pageBreakBefore w:val="0"/>
              <w:widowControl/>
              <w:kinsoku/>
              <w:overflowPunct/>
              <w:topLinePunct w:val="0"/>
              <w:autoSpaceDE/>
              <w:autoSpaceDN/>
              <w:bidi w:val="0"/>
              <w:adjustRightInd/>
              <w:snapToGrid w:val="0"/>
              <w:spacing w:line="320" w:lineRule="exact"/>
              <w:jc w:val="center"/>
              <w:rPr>
                <w:rStyle w:val="6"/>
                <w:rFonts w:hint="eastAsia" w:ascii="宋体" w:hAnsi="宋体" w:cs="宋体"/>
                <w:sz w:val="24"/>
                <w:szCs w:val="24"/>
              </w:rPr>
            </w:pPr>
          </w:p>
        </w:tc>
      </w:tr>
    </w:tbl>
    <w:p>
      <w:pPr>
        <w:keepNext w:val="0"/>
        <w:keepLines w:val="0"/>
        <w:pageBreakBefore w:val="0"/>
        <w:kinsoku/>
        <w:overflowPunct/>
        <w:topLinePunct w:val="0"/>
        <w:autoSpaceDE/>
        <w:autoSpaceDN/>
        <w:bidi w:val="0"/>
        <w:adjustRightInd/>
        <w:spacing w:line="320" w:lineRule="exact"/>
        <w:rPr>
          <w:sz w:val="24"/>
          <w:szCs w:val="24"/>
        </w:rPr>
      </w:pPr>
    </w:p>
    <w:p>
      <w:pPr>
        <w:pStyle w:val="8"/>
        <w:keepNext w:val="0"/>
        <w:keepLines w:val="0"/>
        <w:pageBreakBefore w:val="0"/>
        <w:widowControl/>
        <w:tabs>
          <w:tab w:val="left" w:pos="1074"/>
        </w:tabs>
        <w:kinsoku/>
        <w:overflowPunct/>
        <w:topLinePunct w:val="0"/>
        <w:autoSpaceDE/>
        <w:autoSpaceDN/>
        <w:bidi w:val="0"/>
        <w:adjustRightInd/>
        <w:spacing w:line="320" w:lineRule="exact"/>
        <w:ind w:left="0" w:right="0" w:firstLine="0"/>
        <w:jc w:val="both"/>
        <w:rPr>
          <w:rStyle w:val="6"/>
          <w:rFonts w:hint="eastAsia" w:ascii="宋体" w:hAnsi="宋体" w:cs="宋体"/>
          <w:sz w:val="24"/>
        </w:rPr>
      </w:pPr>
      <w:r>
        <w:rPr>
          <w:rStyle w:val="6"/>
          <w:rFonts w:hint="eastAsia" w:ascii="宋体" w:hAnsi="宋体" w:cs="宋体"/>
          <w:sz w:val="24"/>
        </w:rPr>
        <w:t>注：1.每个特聘岗位填写1个申报表。</w:t>
      </w:r>
    </w:p>
    <w:p>
      <w:pPr>
        <w:pStyle w:val="8"/>
        <w:keepNext w:val="0"/>
        <w:keepLines w:val="0"/>
        <w:pageBreakBefore w:val="0"/>
        <w:widowControl/>
        <w:tabs>
          <w:tab w:val="left" w:pos="1074"/>
        </w:tabs>
        <w:kinsoku/>
        <w:overflowPunct/>
        <w:topLinePunct w:val="0"/>
        <w:autoSpaceDE/>
        <w:autoSpaceDN/>
        <w:bidi w:val="0"/>
        <w:adjustRightInd/>
        <w:spacing w:line="320" w:lineRule="exact"/>
        <w:ind w:left="0" w:right="0" w:firstLine="480" w:firstLineChars="200"/>
        <w:jc w:val="both"/>
        <w:rPr>
          <w:rStyle w:val="6"/>
          <w:rFonts w:hint="eastAsia" w:ascii="宋体" w:hAnsi="宋体" w:cs="宋体"/>
          <w:sz w:val="24"/>
        </w:rPr>
      </w:pPr>
      <w:r>
        <w:rPr>
          <w:rFonts w:hint="eastAsia" w:ascii="宋体" w:hAnsi="宋体" w:eastAsia="宋体" w:cs="宋体"/>
          <w:color w:val="auto"/>
          <w:kern w:val="0"/>
          <w:sz w:val="24"/>
          <w:szCs w:val="24"/>
          <w:lang w:val="en-US" w:eastAsia="zh-CN" w:bidi="ar"/>
        </w:rPr>
        <w:t>2.申报产业导师团队</w:t>
      </w:r>
      <w:r>
        <w:rPr>
          <w:rStyle w:val="6"/>
          <w:rFonts w:hint="eastAsia" w:ascii="宋体" w:hAnsi="宋体" w:cs="宋体"/>
          <w:sz w:val="24"/>
          <w:szCs w:val="24"/>
          <w:lang w:val="en-US" w:eastAsia="zh-CN"/>
        </w:rPr>
        <w:t>产业导师基本情况表可加页</w:t>
      </w:r>
      <w:r>
        <w:rPr>
          <w:rFonts w:hint="eastAsia" w:ascii="宋体" w:hAnsi="宋体" w:eastAsia="宋体" w:cs="宋体"/>
          <w:color w:val="auto"/>
          <w:kern w:val="0"/>
          <w:sz w:val="24"/>
          <w:szCs w:val="24"/>
          <w:lang w:val="en-US" w:eastAsia="zh-CN" w:bidi="ar"/>
        </w:rPr>
        <w:t>至5人，第1人为团队负责人。</w:t>
      </w:r>
    </w:p>
    <w:p>
      <w:pPr>
        <w:pStyle w:val="8"/>
        <w:keepNext w:val="0"/>
        <w:keepLines w:val="0"/>
        <w:pageBreakBefore w:val="0"/>
        <w:widowControl/>
        <w:numPr>
          <w:ilvl w:val="0"/>
          <w:numId w:val="0"/>
        </w:numPr>
        <w:tabs>
          <w:tab w:val="left" w:pos="1074"/>
        </w:tabs>
        <w:kinsoku/>
        <w:overflowPunct/>
        <w:topLinePunct w:val="0"/>
        <w:autoSpaceDE/>
        <w:autoSpaceDN/>
        <w:bidi w:val="0"/>
        <w:adjustRightInd/>
        <w:spacing w:line="320" w:lineRule="exact"/>
        <w:ind w:right="0" w:rightChars="0" w:firstLine="480" w:firstLineChars="200"/>
        <w:jc w:val="both"/>
        <w:rPr>
          <w:rStyle w:val="6"/>
          <w:rFonts w:hint="eastAsia" w:ascii="宋体" w:hAnsi="宋体" w:cs="宋体"/>
          <w:sz w:val="24"/>
        </w:rPr>
      </w:pPr>
      <w:r>
        <w:rPr>
          <w:rStyle w:val="6"/>
          <w:rFonts w:hint="eastAsia" w:ascii="宋体" w:hAnsi="宋体" w:cs="宋体"/>
          <w:sz w:val="24"/>
          <w:lang w:val="en-US"/>
        </w:rPr>
        <w:t>3.</w:t>
      </w:r>
      <w:r>
        <w:rPr>
          <w:rStyle w:val="6"/>
          <w:rFonts w:hint="eastAsia" w:ascii="宋体" w:hAnsi="宋体" w:cs="宋体"/>
          <w:sz w:val="24"/>
        </w:rPr>
        <w:t>填表必须实事求是，认真详实，不可虚报。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6"/>
          <w:rFonts w:hint="eastAsia" w:ascii="方正小标宋简体" w:hAnsi="方正小标宋简体" w:eastAsia="方正小标宋简体" w:cs="方正小标宋简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6"/>
          <w:rFonts w:hint="eastAsia" w:ascii="黑体" w:hAnsi="黑体" w:eastAsia="黑体" w:cs="黑体"/>
          <w:b w:val="0"/>
          <w:bCs w:val="0"/>
          <w:sz w:val="32"/>
          <w:szCs w:val="32"/>
          <w:lang w:val="en-US"/>
        </w:rPr>
      </w:pPr>
      <w:r>
        <w:rPr>
          <w:rStyle w:val="6"/>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560" w:lineRule="exact"/>
        <w:jc w:val="center"/>
        <w:textAlignment w:val="baseline"/>
        <w:rPr>
          <w:rStyle w:val="6"/>
          <w:rFonts w:hint="default" w:ascii="方正小标宋简体" w:hAnsi="方正小标宋简体" w:eastAsia="方正小标宋简体" w:cs="方正小标宋简体"/>
          <w:sz w:val="32"/>
          <w:szCs w:val="32"/>
          <w:lang w:val="en-US"/>
        </w:rPr>
      </w:pPr>
      <w:r>
        <w:rPr>
          <w:rStyle w:val="6"/>
          <w:rFonts w:hint="default" w:ascii="方正小标宋简体" w:hAnsi="方正小标宋简体" w:eastAsia="方正小标宋简体" w:cs="方正小标宋简体"/>
          <w:sz w:val="32"/>
          <w:szCs w:val="32"/>
          <w:lang w:val="en-US" w:eastAsia="zh-CN"/>
        </w:rPr>
        <w:t>广东省2023年特聘产业导师（团队）岗位情况汇总表</w:t>
      </w:r>
    </w:p>
    <w:p>
      <w:pPr>
        <w:keepNext w:val="0"/>
        <w:keepLines w:val="0"/>
        <w:pageBreakBefore w:val="0"/>
        <w:kinsoku/>
        <w:overflowPunct/>
        <w:topLinePunct w:val="0"/>
        <w:autoSpaceDE/>
        <w:autoSpaceDN/>
        <w:bidi w:val="0"/>
        <w:adjustRightInd/>
        <w:spacing w:line="320" w:lineRule="exact"/>
        <w:ind w:firstLine="420" w:firstLineChars="200"/>
        <w:rPr>
          <w:rFonts w:hint="eastAsia"/>
          <w:b w:val="0"/>
          <w:bCs w:val="0"/>
          <w:sz w:val="21"/>
          <w:szCs w:val="21"/>
        </w:rPr>
      </w:pPr>
    </w:p>
    <w:p>
      <w:pPr>
        <w:keepNext w:val="0"/>
        <w:keepLines w:val="0"/>
        <w:pageBreakBefore w:val="0"/>
        <w:kinsoku/>
        <w:overflowPunct/>
        <w:topLinePunct w:val="0"/>
        <w:autoSpaceDE/>
        <w:autoSpaceDN/>
        <w:bidi w:val="0"/>
        <w:adjustRightInd/>
        <w:spacing w:line="320" w:lineRule="exact"/>
        <w:rPr>
          <w:rFonts w:hint="default" w:eastAsia="宋体"/>
          <w:b w:val="0"/>
          <w:bCs w:val="0"/>
          <w:sz w:val="24"/>
          <w:szCs w:val="24"/>
          <w:lang w:val="en-US" w:eastAsia="zh-CN"/>
        </w:rPr>
      </w:pPr>
      <w:r>
        <w:rPr>
          <w:rFonts w:hint="eastAsia"/>
          <w:b w:val="0"/>
          <w:bCs w:val="0"/>
          <w:sz w:val="24"/>
          <w:szCs w:val="24"/>
          <w:lang w:val="en-US" w:eastAsia="zh-CN"/>
        </w:rPr>
        <w:t xml:space="preserve">地市教育局或职业院校（盖章）：      </w:t>
      </w:r>
      <w:r>
        <w:rPr>
          <w:rFonts w:hint="eastAsia"/>
          <w:b w:val="0"/>
          <w:bCs w:val="0"/>
          <w:sz w:val="24"/>
          <w:szCs w:val="24"/>
        </w:rPr>
        <w:t>填表人：</w:t>
      </w:r>
      <w:r>
        <w:rPr>
          <w:rFonts w:hint="eastAsia"/>
          <w:b w:val="0"/>
          <w:bCs w:val="0"/>
          <w:sz w:val="24"/>
          <w:szCs w:val="24"/>
          <w:lang w:val="en-US" w:eastAsia="zh-CN"/>
        </w:rPr>
        <w:t xml:space="preserve">      </w:t>
      </w:r>
      <w:r>
        <w:rPr>
          <w:rFonts w:hint="eastAsia"/>
          <w:b w:val="0"/>
          <w:bCs w:val="0"/>
          <w:sz w:val="24"/>
          <w:szCs w:val="24"/>
        </w:rPr>
        <w:t>联系电话：</w:t>
      </w:r>
      <w:r>
        <w:rPr>
          <w:rFonts w:hint="eastAsia"/>
          <w:b w:val="0"/>
          <w:bCs w:val="0"/>
          <w:sz w:val="24"/>
          <w:szCs w:val="24"/>
          <w:lang w:val="en-US" w:eastAsia="zh-CN"/>
        </w:rPr>
        <w:t xml:space="preserve">      联系邮箱：</w:t>
      </w:r>
    </w:p>
    <w:tbl>
      <w:tblPr>
        <w:tblStyle w:val="4"/>
        <w:tblW w:w="543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45" w:type="dxa"/>
          <w:left w:w="45" w:type="dxa"/>
          <w:bottom w:w="45" w:type="dxa"/>
          <w:right w:w="45" w:type="dxa"/>
        </w:tblCellMar>
      </w:tblPr>
      <w:tblGrid>
        <w:gridCol w:w="567"/>
        <w:gridCol w:w="1663"/>
        <w:gridCol w:w="1337"/>
        <w:gridCol w:w="1350"/>
        <w:gridCol w:w="1513"/>
        <w:gridCol w:w="2337"/>
        <w:gridCol w:w="11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1535"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b w:val="0"/>
                <w:bCs w:val="0"/>
                <w:sz w:val="24"/>
                <w:szCs w:val="24"/>
              </w:rPr>
            </w:pPr>
            <w:r>
              <w:rPr>
                <w:rFonts w:ascii="宋体" w:hAnsi="宋体" w:eastAsia="宋体" w:cs="宋体"/>
                <w:b w:val="0"/>
                <w:bCs w:val="0"/>
                <w:kern w:val="0"/>
                <w:sz w:val="24"/>
                <w:szCs w:val="24"/>
                <w:lang w:val="en-US" w:eastAsia="zh-CN" w:bidi="ar"/>
              </w:rPr>
              <w:t>序号</w:t>
            </w: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职业院校</w:t>
            </w: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申报专业</w:t>
            </w: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产业导师姓名</w:t>
            </w: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ascii="Calibri" w:hAnsi="Calibri" w:eastAsia="宋体" w:cs="Times New Roman"/>
                <w:b w:val="0"/>
                <w:bCs w:val="0"/>
                <w:kern w:val="2"/>
                <w:sz w:val="24"/>
                <w:szCs w:val="24"/>
                <w:lang w:val="en-US" w:eastAsia="zh-CN" w:bidi="ar-SA"/>
              </w:rPr>
            </w:pPr>
            <w:r>
              <w:rPr>
                <w:rFonts w:hint="eastAsia" w:ascii="宋体" w:hAnsi="宋体" w:eastAsia="宋体" w:cs="宋体"/>
                <w:b w:val="0"/>
                <w:bCs w:val="0"/>
                <w:kern w:val="0"/>
                <w:sz w:val="24"/>
                <w:szCs w:val="24"/>
                <w:lang w:val="en-US" w:eastAsia="zh-CN" w:bidi="ar"/>
              </w:rPr>
              <w:t>产业导师</w:t>
            </w:r>
            <w:r>
              <w:rPr>
                <w:rFonts w:ascii="宋体" w:hAnsi="宋体" w:eastAsia="宋体" w:cs="宋体"/>
                <w:b w:val="0"/>
                <w:bCs w:val="0"/>
                <w:kern w:val="0"/>
                <w:sz w:val="24"/>
                <w:szCs w:val="24"/>
                <w:lang w:val="en-US" w:eastAsia="zh-CN" w:bidi="ar"/>
              </w:rPr>
              <w:t>工作单位</w:t>
            </w: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b w:val="0"/>
                <w:bCs w:val="0"/>
                <w:sz w:val="24"/>
                <w:szCs w:val="24"/>
                <w:lang w:val="en-US"/>
              </w:rPr>
            </w:pPr>
            <w:r>
              <w:rPr>
                <w:rFonts w:hint="eastAsia"/>
                <w:b w:val="0"/>
                <w:bCs w:val="0"/>
                <w:sz w:val="24"/>
                <w:szCs w:val="24"/>
                <w:lang w:val="en-US" w:eastAsia="zh-CN"/>
              </w:rPr>
              <w:t>申报岗位类型（产业导师/教育教学型产业导师团队/教学研究型产业导师团队）</w:t>
            </w: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default" w:eastAsia="宋体"/>
                <w:b w:val="0"/>
                <w:bCs w:val="0"/>
                <w:sz w:val="24"/>
                <w:szCs w:val="24"/>
                <w:lang w:val="en-US" w:eastAsia="zh-CN"/>
              </w:rPr>
            </w:pPr>
            <w:r>
              <w:rPr>
                <w:rFonts w:hint="eastAsia"/>
                <w:b w:val="0"/>
                <w:bCs w:val="0"/>
                <w:sz w:val="24"/>
                <w:szCs w:val="24"/>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hint="eastAsia" w:ascii="宋体" w:hAnsi="宋体" w:eastAsia="宋体" w:cs="宋体"/>
                <w:b w:val="0"/>
                <w:bCs w:val="0"/>
                <w:kern w:val="0"/>
                <w:sz w:val="24"/>
                <w:szCs w:val="24"/>
                <w:lang w:val="en-US" w:eastAsia="zh-CN" w:bidi="ar"/>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center"/>
              <w:textAlignment w:val="center"/>
              <w:rPr>
                <w:rFonts w:ascii="Calibri" w:hAnsi="Calibri" w:eastAsia="宋体" w:cs="Times New Roman"/>
                <w:b w:val="0"/>
                <w:bCs w:val="0"/>
                <w:kern w:val="2"/>
                <w:sz w:val="24"/>
                <w:szCs w:val="24"/>
                <w:lang w:val="en-US" w:eastAsia="zh-CN" w:bidi="ar-SA"/>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10" w:hRule="atLeast"/>
          <w:jc w:val="center"/>
        </w:trPr>
        <w:tc>
          <w:tcPr>
            <w:tcW w:w="28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842"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7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6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766"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1184"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c>
          <w:tcPr>
            <w:tcW w:w="557" w:type="pct"/>
            <w:tcBorders>
              <w:top w:val="outset" w:color="auto" w:sz="6" w:space="0"/>
              <w:left w:val="outset" w:color="auto" w:sz="6" w:space="0"/>
              <w:bottom w:val="outset" w:color="auto" w:sz="6" w:space="0"/>
              <w:right w:val="outset" w:color="auto" w:sz="6" w:space="0"/>
            </w:tcBorders>
            <w:noWrap w:val="0"/>
            <w:tcMar>
              <w:top w:w="0" w:type="dxa"/>
              <w:left w:w="120" w:type="dxa"/>
              <w:bottom w:w="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line="320" w:lineRule="exact"/>
              <w:jc w:val="center"/>
              <w:textAlignment w:val="top"/>
              <w:rPr>
                <w:sz w:val="24"/>
                <w:szCs w:val="24"/>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line="320" w:lineRule="exact"/>
        <w:jc w:val="left"/>
        <w:textAlignment w:val="center"/>
        <w:rPr>
          <w:rStyle w:val="6"/>
          <w:rFonts w:hint="default" w:ascii="宋体" w:hAnsi="宋体" w:cs="宋体"/>
          <w:sz w:val="24"/>
          <w:lang w:val="en-US" w:eastAsia="zh-CN"/>
        </w:rPr>
      </w:pPr>
      <w:r>
        <w:rPr>
          <w:rStyle w:val="6"/>
          <w:rFonts w:hint="eastAsia" w:ascii="宋体" w:hAnsi="宋体" w:cs="宋体"/>
          <w:sz w:val="24"/>
          <w:lang w:val="en-US" w:eastAsia="zh-CN"/>
        </w:rPr>
        <w:t>注：产业导师团队负责人请在备注栏注明。</w:t>
      </w:r>
    </w:p>
    <w:p>
      <w:pPr>
        <w:pStyle w:val="8"/>
        <w:keepNext w:val="0"/>
        <w:keepLines w:val="0"/>
        <w:pageBreakBefore w:val="0"/>
        <w:widowControl/>
        <w:numPr>
          <w:ilvl w:val="0"/>
          <w:numId w:val="0"/>
        </w:numPr>
        <w:tabs>
          <w:tab w:val="left" w:pos="1074"/>
        </w:tabs>
        <w:kinsoku/>
        <w:overflowPunct/>
        <w:topLinePunct w:val="0"/>
        <w:autoSpaceDE/>
        <w:autoSpaceDN/>
        <w:bidi w:val="0"/>
        <w:adjustRightInd/>
        <w:spacing w:line="320" w:lineRule="exact"/>
        <w:ind w:right="0" w:rightChars="0"/>
        <w:jc w:val="both"/>
        <w:textAlignment w:val="baseline"/>
        <w:rPr>
          <w:rStyle w:val="6"/>
          <w:rFonts w:ascii="Times New Roman" w:hAnsi="Times New Roman"/>
          <w:szCs w:val="21"/>
        </w:rPr>
      </w:pPr>
    </w:p>
    <w:p/>
    <w:p/>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NDgyNGUzYjc3MmNkZDE2MWI1OWJkMDk1NjhjODAifQ=="/>
    <w:docVar w:name="KGWebUrl" w:val="https://xtbgsafe.gdzwfw.gov.cn/rz_gdjytoa//newoa/missive/kinggridOfficeServer.do?method=officeProcess"/>
  </w:docVars>
  <w:rsids>
    <w:rsidRoot w:val="DB3B73F5"/>
    <w:rsid w:val="1CDC40CB"/>
    <w:rsid w:val="1E2C230F"/>
    <w:rsid w:val="2625294A"/>
    <w:rsid w:val="2EBE7776"/>
    <w:rsid w:val="36546355"/>
    <w:rsid w:val="3C1B5251"/>
    <w:rsid w:val="44D74676"/>
    <w:rsid w:val="4BF41581"/>
    <w:rsid w:val="54FF2482"/>
    <w:rsid w:val="697308AB"/>
    <w:rsid w:val="70F058CE"/>
    <w:rsid w:val="73F965C0"/>
    <w:rsid w:val="758346D2"/>
    <w:rsid w:val="7EDFDF0F"/>
    <w:rsid w:val="7F5DE401"/>
    <w:rsid w:val="B5FF598E"/>
    <w:rsid w:val="DB3B73F5"/>
    <w:rsid w:val="EB36CFF8"/>
    <w:rsid w:val="FD6F9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 w:type="paragraph" w:customStyle="1" w:styleId="7">
    <w:name w:val="UserStyle_7"/>
    <w:basedOn w:val="1"/>
    <w:qFormat/>
    <w:uiPriority w:val="0"/>
    <w:pPr>
      <w:textAlignment w:val="baseline"/>
    </w:pPr>
    <w:rPr>
      <w:rFonts w:ascii="仿宋_GB2312" w:hAnsi="仿宋_GB2312"/>
      <w:sz w:val="21"/>
      <w:szCs w:val="22"/>
      <w:lang w:val="zh-CN" w:bidi="zh-CN"/>
    </w:rPr>
  </w:style>
  <w:style w:type="paragraph" w:customStyle="1" w:styleId="8">
    <w:name w:val="UserStyle_8"/>
    <w:basedOn w:val="1"/>
    <w:qFormat/>
    <w:uiPriority w:val="0"/>
    <w:pPr>
      <w:ind w:left="382" w:right="389" w:firstLine="614"/>
      <w:textAlignment w:val="baseline"/>
    </w:pPr>
    <w:rPr>
      <w:rFonts w:ascii="仿宋_GB2312" w:hAnsi="仿宋_GB2312"/>
      <w:sz w:val="21"/>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2723</Words>
  <Characters>2829</Characters>
  <Lines>0</Lines>
  <Paragraphs>0</Paragraphs>
  <TotalTime>59</TotalTime>
  <ScaleCrop>false</ScaleCrop>
  <LinksUpToDate>false</LinksUpToDate>
  <CharactersWithSpaces>3174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2023-03-22T10:06:00Z</dcterms:created>
  <dc:creator>ht706</dc:creator>
  <cp:lastModifiedBy>蓝瑞荣</cp:lastModifiedBy>
  <dcterms:modified xsi:type="dcterms:W3CDTF">2023-03-24T02:11:23Z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7E876CDD69054C98B17F01127FB4AAEF</vt:lpwstr>
  </property>
</Properties>
</file>