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关于拟建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××××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专业群的报告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0"/>
          <w:sz w:val="24"/>
          <w:szCs w:val="24"/>
          <w:lang w:val="en-US" w:eastAsia="zh-CN"/>
        </w:rPr>
        <w:t>正文内容：宋体，四号，1.5倍行间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FF0000"/>
          <w:kern w:val="0"/>
          <w:sz w:val="24"/>
          <w:szCs w:val="24"/>
          <w:lang w:val="en-US" w:eastAsia="zh-CN"/>
        </w:rPr>
        <w:t>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二、建群理念与建群逻辑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三、建设路径与方法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四、群组名称、所含专业、核心专业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五、专业平台课程设置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六、共享资源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七、“双师型”师资队伍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八、其他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4F337"/>
    <w:multiLevelType w:val="singleLevel"/>
    <w:tmpl w:val="42B4F3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3B230C1B"/>
    <w:rsid w:val="030A163C"/>
    <w:rsid w:val="13831AD7"/>
    <w:rsid w:val="1DB652CB"/>
    <w:rsid w:val="23185801"/>
    <w:rsid w:val="24AB32DF"/>
    <w:rsid w:val="28FB7D04"/>
    <w:rsid w:val="2B3E2952"/>
    <w:rsid w:val="36712A9F"/>
    <w:rsid w:val="37FC5DA2"/>
    <w:rsid w:val="39653D32"/>
    <w:rsid w:val="3B230C1B"/>
    <w:rsid w:val="4CDF1BF4"/>
    <w:rsid w:val="54554876"/>
    <w:rsid w:val="57764782"/>
    <w:rsid w:val="58CF62CB"/>
    <w:rsid w:val="5D7C4FD7"/>
    <w:rsid w:val="697969E4"/>
    <w:rsid w:val="73974727"/>
    <w:rsid w:val="776243C4"/>
    <w:rsid w:val="78542B66"/>
    <w:rsid w:val="7A6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autoRedefine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8">
    <w:name w:val="标题 2 Char"/>
    <w:link w:val="3"/>
    <w:autoRedefine/>
    <w:qFormat/>
    <w:uiPriority w:val="0"/>
    <w:rPr>
      <w:rFonts w:ascii="仿宋" w:hAnsi="仿宋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2024-04-29T10:21:00Z</dcterms:created>
  <dc:creator>娜娜童鞋</dc:creator>
  <cp:lastModifiedBy>娜娜童鞋</cp:lastModifiedBy>
  <dcterms:modified xsi:type="dcterms:W3CDTF">2024-04-29T10:27:51Z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609B73550BD14D568D7DC1A40DE7F1B9_11</vt:lpwstr>
  </property>
</Properties>
</file>