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26F2" w14:textId="77777777" w:rsidR="000F691E" w:rsidRPr="006C183B" w:rsidRDefault="000F691E" w:rsidP="00186AAD">
      <w:pPr>
        <w:adjustRightInd w:val="0"/>
        <w:snapToGrid w:val="0"/>
        <w:spacing w:beforeLines="200" w:before="870" w:afterLines="50" w:after="217"/>
        <w:jc w:val="center"/>
        <w:rPr>
          <w:rFonts w:ascii="方正小标宋简体" w:eastAsia="方正小标宋简体" w:hAnsi="新宋体" w:cs="新宋体"/>
          <w:b/>
          <w:bCs/>
          <w:color w:val="FF0000"/>
          <w:sz w:val="72"/>
          <w:szCs w:val="72"/>
        </w:rPr>
      </w:pPr>
      <w:r w:rsidRPr="006C183B">
        <w:rPr>
          <w:rFonts w:ascii="方正小标宋简体" w:eastAsia="方正小标宋简体" w:hAnsi="宋体" w:cs="宋体" w:hint="eastAsia"/>
          <w:b/>
          <w:bCs/>
          <w:color w:val="FF0000"/>
          <w:sz w:val="72"/>
          <w:szCs w:val="72"/>
        </w:rPr>
        <w:t>广东碧桂园职业学院文件</w:t>
      </w:r>
    </w:p>
    <w:p w14:paraId="4C44D041" w14:textId="476593AE" w:rsidR="000F691E" w:rsidRPr="00B46A33" w:rsidRDefault="004B1119" w:rsidP="00186AAD">
      <w:pPr>
        <w:spacing w:beforeLines="100" w:before="435" w:afterLines="50" w:after="217" w:line="560" w:lineRule="exact"/>
        <w:jc w:val="center"/>
        <w:rPr>
          <w:rFonts w:ascii="仿宋_GB2312" w:hAnsi="仿宋"/>
        </w:rPr>
      </w:pPr>
      <w:r w:rsidRPr="00B46A33">
        <w:rPr>
          <w:rFonts w:ascii="仿宋_GB2312" w:hAnsi="仿宋" w:hint="eastAsia"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8BB302" wp14:editId="2C66A057">
                <wp:simplePos x="0" y="0"/>
                <wp:positionH relativeFrom="margin">
                  <wp:align>center</wp:align>
                </wp:positionH>
                <wp:positionV relativeFrom="paragraph">
                  <wp:posOffset>556895</wp:posOffset>
                </wp:positionV>
                <wp:extent cx="5353050" cy="0"/>
                <wp:effectExtent l="0" t="0" r="19050" b="190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F7DF7" id="Line 2" o:spid="_x0000_s1026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3.85pt" to="421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+oHAIAADM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" strokecolor="red" strokeweight="1pt">
                <w10:wrap anchorx="margin"/>
              </v:line>
            </w:pict>
          </mc:Fallback>
        </mc:AlternateContent>
      </w:r>
      <w:proofErr w:type="gramStart"/>
      <w:r w:rsidR="009B72F6">
        <w:rPr>
          <w:rFonts w:ascii="仿宋_GB2312" w:hAnsi="仿宋" w:hint="eastAsia"/>
          <w:color w:val="000000"/>
        </w:rPr>
        <w:t>校</w:t>
      </w:r>
      <w:r w:rsidR="0050746A">
        <w:rPr>
          <w:rFonts w:ascii="仿宋_GB2312" w:hAnsi="仿宋" w:hint="eastAsia"/>
          <w:color w:val="000000"/>
        </w:rPr>
        <w:t>教</w:t>
      </w:r>
      <w:r w:rsidR="00140550" w:rsidRPr="00B46A33">
        <w:rPr>
          <w:rFonts w:ascii="仿宋_GB2312" w:hAnsi="仿宋" w:hint="eastAsia"/>
          <w:color w:val="000000"/>
        </w:rPr>
        <w:t>字</w:t>
      </w:r>
      <w:proofErr w:type="gramEnd"/>
      <w:r w:rsidR="00140550" w:rsidRPr="00B46A33">
        <w:rPr>
          <w:rFonts w:ascii="仿宋_GB2312" w:hAnsi="仿宋" w:hint="eastAsia"/>
          <w:color w:val="000000"/>
        </w:rPr>
        <w:t>〔20</w:t>
      </w:r>
      <w:r w:rsidR="001F4F31" w:rsidRPr="00B46A33">
        <w:rPr>
          <w:rFonts w:ascii="仿宋_GB2312" w:hAnsi="仿宋" w:hint="eastAsia"/>
          <w:color w:val="000000"/>
        </w:rPr>
        <w:t>2</w:t>
      </w:r>
      <w:r w:rsidR="007C25FA" w:rsidRPr="00B46A33">
        <w:rPr>
          <w:rFonts w:ascii="仿宋_GB2312" w:hAnsi="仿宋" w:hint="eastAsia"/>
          <w:color w:val="000000"/>
        </w:rPr>
        <w:t>3</w:t>
      </w:r>
      <w:r w:rsidR="00140550" w:rsidRPr="00B46A33">
        <w:rPr>
          <w:rFonts w:ascii="仿宋_GB2312" w:hAnsi="仿宋" w:hint="eastAsia"/>
          <w:color w:val="000000"/>
        </w:rPr>
        <w:t>〕</w:t>
      </w:r>
      <w:r w:rsidR="00961B40">
        <w:rPr>
          <w:rFonts w:ascii="仿宋_GB2312" w:hAnsi="仿宋" w:hint="eastAsia"/>
          <w:color w:val="000000"/>
        </w:rPr>
        <w:t>3</w:t>
      </w:r>
      <w:r w:rsidR="00140550" w:rsidRPr="00B46A33">
        <w:rPr>
          <w:rFonts w:ascii="仿宋_GB2312" w:hAnsi="仿宋" w:hint="eastAsia"/>
          <w:color w:val="000000"/>
        </w:rPr>
        <w:t>号</w:t>
      </w:r>
    </w:p>
    <w:p w14:paraId="06F62C40" w14:textId="41401E94" w:rsidR="009C1927" w:rsidRDefault="009C1927" w:rsidP="00267D92">
      <w:pPr>
        <w:adjustRightInd w:val="0"/>
        <w:snapToGrid w:val="0"/>
        <w:spacing w:before="100" w:beforeAutospacing="1"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7F3684B1" w14:textId="77777777" w:rsidR="00961B40" w:rsidRDefault="00961B40" w:rsidP="00267D92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961B40">
        <w:rPr>
          <w:rFonts w:ascii="方正小标宋简体" w:eastAsia="方正小标宋简体" w:hAnsi="华文中宋" w:hint="eastAsia"/>
          <w:bCs/>
          <w:sz w:val="44"/>
          <w:szCs w:val="44"/>
        </w:rPr>
        <w:t>关于印发</w:t>
      </w:r>
      <w:proofErr w:type="gramStart"/>
      <w:r w:rsidRPr="00961B40">
        <w:rPr>
          <w:rFonts w:ascii="方正小标宋简体" w:eastAsia="方正小标宋简体" w:hAnsi="华文中宋" w:hint="eastAsia"/>
          <w:bCs/>
          <w:sz w:val="44"/>
          <w:szCs w:val="44"/>
        </w:rPr>
        <w:t>《</w:t>
      </w:r>
      <w:proofErr w:type="gramEnd"/>
      <w:r w:rsidRPr="00961B40">
        <w:rPr>
          <w:rFonts w:ascii="方正小标宋简体" w:eastAsia="方正小标宋简体" w:hAnsi="华文中宋" w:hint="eastAsia"/>
          <w:bCs/>
          <w:sz w:val="44"/>
          <w:szCs w:val="44"/>
        </w:rPr>
        <w:t>广东碧桂园职业学院</w:t>
      </w:r>
    </w:p>
    <w:p w14:paraId="0BF4A3E1" w14:textId="698D7076" w:rsidR="00DD5757" w:rsidRPr="00435F5E" w:rsidRDefault="00961B40" w:rsidP="00267D92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方正仿宋_GBK" w:cs="方正仿宋_GBK"/>
          <w:szCs w:val="40"/>
        </w:rPr>
      </w:pPr>
      <w:r w:rsidRPr="00961B40">
        <w:rPr>
          <w:rFonts w:ascii="方正小标宋简体" w:eastAsia="方正小标宋简体" w:hAnsi="华文中宋" w:hint="eastAsia"/>
          <w:bCs/>
          <w:sz w:val="44"/>
          <w:szCs w:val="44"/>
        </w:rPr>
        <w:t>学生转专业管理规定</w:t>
      </w:r>
      <w:proofErr w:type="gramStart"/>
      <w:r w:rsidRPr="00961B40">
        <w:rPr>
          <w:rFonts w:ascii="方正小标宋简体" w:eastAsia="方正小标宋简体" w:hAnsi="华文中宋" w:hint="eastAsia"/>
          <w:bCs/>
          <w:sz w:val="44"/>
          <w:szCs w:val="44"/>
        </w:rPr>
        <w:t>》</w:t>
      </w:r>
      <w:proofErr w:type="gramEnd"/>
      <w:r w:rsidRPr="00961B40">
        <w:rPr>
          <w:rFonts w:ascii="方正小标宋简体" w:eastAsia="方正小标宋简体" w:hAnsi="华文中宋" w:hint="eastAsia"/>
          <w:bCs/>
          <w:sz w:val="44"/>
          <w:szCs w:val="44"/>
        </w:rPr>
        <w:t>的通知</w:t>
      </w:r>
    </w:p>
    <w:p w14:paraId="5C2BDA83" w14:textId="77777777" w:rsidR="0050746A" w:rsidRPr="00977ABD" w:rsidRDefault="0050746A" w:rsidP="0050746A">
      <w:pPr>
        <w:adjustRightInd w:val="0"/>
        <w:snapToGrid w:val="0"/>
        <w:spacing w:line="680" w:lineRule="exact"/>
        <w:jc w:val="center"/>
        <w:rPr>
          <w:rFonts w:ascii="仿宋_GB2312" w:hAnsi="仿宋"/>
          <w:sz w:val="44"/>
          <w:szCs w:val="44"/>
        </w:rPr>
      </w:pPr>
    </w:p>
    <w:p w14:paraId="196AC93B" w14:textId="77777777" w:rsidR="0050746A" w:rsidRPr="00977ABD" w:rsidRDefault="0050746A" w:rsidP="0050746A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bCs/>
          <w:szCs w:val="32"/>
        </w:rPr>
      </w:pPr>
      <w:r>
        <w:rPr>
          <w:rFonts w:ascii="仿宋_GB2312" w:hAnsi="仿宋" w:hint="eastAsia"/>
          <w:color w:val="000000"/>
        </w:rPr>
        <w:t>校</w:t>
      </w:r>
      <w:r w:rsidRPr="00977ABD">
        <w:rPr>
          <w:rFonts w:ascii="仿宋_GB2312" w:hAnsi="仿宋"/>
          <w:color w:val="000000"/>
        </w:rPr>
        <w:t>属</w:t>
      </w:r>
      <w:r w:rsidRPr="00977ABD">
        <w:rPr>
          <w:rFonts w:ascii="仿宋_GB2312" w:hAnsi="仿宋" w:hint="eastAsia"/>
          <w:color w:val="000000"/>
        </w:rPr>
        <w:t>各</w:t>
      </w:r>
      <w:r w:rsidRPr="00977ABD">
        <w:rPr>
          <w:rFonts w:ascii="仿宋_GB2312" w:hAnsi="仿宋"/>
          <w:color w:val="000000"/>
        </w:rPr>
        <w:t>单位</w:t>
      </w:r>
      <w:r w:rsidRPr="00977ABD">
        <w:rPr>
          <w:rFonts w:ascii="仿宋_GB2312" w:hAnsi="仿宋" w:hint="eastAsia"/>
          <w:bCs/>
          <w:szCs w:val="32"/>
        </w:rPr>
        <w:t>：</w:t>
      </w:r>
    </w:p>
    <w:p w14:paraId="30B696A7" w14:textId="34C4C65A" w:rsidR="0050746A" w:rsidRPr="00977ABD" w:rsidRDefault="0050746A" w:rsidP="0050746A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hAnsi="仿宋"/>
          <w:color w:val="000000"/>
        </w:rPr>
      </w:pPr>
      <w:r w:rsidRPr="00977ABD">
        <w:rPr>
          <w:rFonts w:ascii="仿宋_GB2312" w:hAnsi="仿宋" w:hint="eastAsia"/>
          <w:color w:val="000000"/>
        </w:rPr>
        <w:t>《广东碧桂园职业学院</w:t>
      </w:r>
      <w:bookmarkStart w:id="0" w:name="_GoBack"/>
      <w:bookmarkEnd w:id="0"/>
      <w:r>
        <w:rPr>
          <w:rFonts w:ascii="仿宋_GB2312" w:hAnsi="仿宋" w:hint="eastAsia"/>
          <w:color w:val="000000"/>
        </w:rPr>
        <w:t>学生</w:t>
      </w:r>
      <w:r w:rsidR="00961B40">
        <w:rPr>
          <w:rFonts w:ascii="仿宋_GB2312" w:hAnsi="仿宋" w:hint="eastAsia"/>
          <w:color w:val="000000"/>
        </w:rPr>
        <w:t>转</w:t>
      </w:r>
      <w:r w:rsidR="00961B40">
        <w:rPr>
          <w:rFonts w:ascii="仿宋_GB2312" w:hAnsi="仿宋"/>
          <w:color w:val="000000"/>
        </w:rPr>
        <w:t>专业</w:t>
      </w:r>
      <w:r>
        <w:rPr>
          <w:rFonts w:ascii="仿宋_GB2312" w:hAnsi="仿宋" w:hint="eastAsia"/>
          <w:color w:val="000000"/>
        </w:rPr>
        <w:t>管理</w:t>
      </w:r>
      <w:r w:rsidR="00961B40">
        <w:rPr>
          <w:rFonts w:ascii="仿宋_GB2312" w:hAnsi="仿宋" w:hint="eastAsia"/>
          <w:color w:val="000000"/>
        </w:rPr>
        <w:t>规定</w:t>
      </w:r>
      <w:r w:rsidRPr="00977ABD">
        <w:rPr>
          <w:rFonts w:ascii="仿宋_GB2312" w:hAnsi="仿宋" w:hint="eastAsia"/>
          <w:color w:val="000000"/>
        </w:rPr>
        <w:t>》已于202</w:t>
      </w:r>
      <w:r>
        <w:rPr>
          <w:rFonts w:ascii="仿宋_GB2312" w:hAnsi="仿宋" w:hint="eastAsia"/>
          <w:color w:val="000000"/>
        </w:rPr>
        <w:t>3</w:t>
      </w:r>
      <w:r w:rsidRPr="00977ABD">
        <w:rPr>
          <w:rFonts w:ascii="仿宋_GB2312" w:hAnsi="仿宋" w:hint="eastAsia"/>
          <w:color w:val="000000"/>
        </w:rPr>
        <w:t>年</w:t>
      </w:r>
      <w:r>
        <w:rPr>
          <w:rFonts w:ascii="仿宋_GB2312" w:hAnsi="仿宋" w:hint="eastAsia"/>
          <w:color w:val="000000"/>
        </w:rPr>
        <w:t>3</w:t>
      </w:r>
      <w:r w:rsidRPr="00977ABD">
        <w:rPr>
          <w:rFonts w:ascii="仿宋_GB2312" w:hAnsi="仿宋" w:hint="eastAsia"/>
          <w:color w:val="000000"/>
        </w:rPr>
        <w:t>月</w:t>
      </w:r>
      <w:r>
        <w:rPr>
          <w:rFonts w:ascii="仿宋_GB2312" w:hAnsi="仿宋" w:hint="eastAsia"/>
          <w:color w:val="000000"/>
        </w:rPr>
        <w:t>28</w:t>
      </w:r>
      <w:r w:rsidRPr="00977ABD">
        <w:rPr>
          <w:rFonts w:ascii="仿宋_GB2312" w:hAnsi="仿宋" w:hint="eastAsia"/>
          <w:color w:val="000000"/>
        </w:rPr>
        <w:t>日</w:t>
      </w:r>
      <w:r w:rsidRPr="00977ABD">
        <w:rPr>
          <w:rFonts w:ascii="仿宋_GB2312" w:hAnsi="仿宋"/>
          <w:color w:val="000000"/>
        </w:rPr>
        <w:t>经</w:t>
      </w:r>
      <w:r>
        <w:rPr>
          <w:rFonts w:ascii="仿宋_GB2312" w:hAnsi="仿宋" w:hint="eastAsia"/>
          <w:color w:val="000000"/>
        </w:rPr>
        <w:t>校</w:t>
      </w:r>
      <w:r w:rsidRPr="00977ABD">
        <w:rPr>
          <w:rFonts w:ascii="仿宋_GB2312" w:hAnsi="仿宋" w:hint="eastAsia"/>
          <w:color w:val="000000"/>
        </w:rPr>
        <w:t>务</w:t>
      </w:r>
      <w:r w:rsidRPr="00977ABD">
        <w:rPr>
          <w:rFonts w:ascii="仿宋_GB2312" w:hint="eastAsia"/>
          <w:szCs w:val="32"/>
        </w:rPr>
        <w:t>会议审议通过，现予印发，请遵照执行</w:t>
      </w:r>
      <w:r w:rsidRPr="00977ABD">
        <w:rPr>
          <w:rFonts w:ascii="仿宋_GB2312" w:hAnsi="仿宋" w:hint="eastAsia"/>
          <w:szCs w:val="32"/>
        </w:rPr>
        <w:t>。</w:t>
      </w:r>
    </w:p>
    <w:p w14:paraId="67BE63AD" w14:textId="77777777" w:rsidR="0050746A" w:rsidRPr="00977ABD" w:rsidRDefault="0050746A" w:rsidP="0050746A">
      <w:pPr>
        <w:autoSpaceDE w:val="0"/>
        <w:autoSpaceDN w:val="0"/>
        <w:adjustRightInd w:val="0"/>
        <w:snapToGrid w:val="0"/>
        <w:spacing w:line="560" w:lineRule="exact"/>
        <w:rPr>
          <w:rFonts w:ascii="仿宋_GB2312" w:hAnsi="仿宋"/>
          <w:szCs w:val="32"/>
        </w:rPr>
      </w:pPr>
    </w:p>
    <w:p w14:paraId="0E02C9FA" w14:textId="77777777" w:rsidR="0050746A" w:rsidRPr="00977ABD" w:rsidRDefault="0050746A" w:rsidP="0050746A">
      <w:pPr>
        <w:adjustRightInd w:val="0"/>
        <w:snapToGrid w:val="0"/>
        <w:spacing w:line="560" w:lineRule="exact"/>
        <w:jc w:val="left"/>
        <w:rPr>
          <w:rFonts w:ascii="仿宋_GB2312" w:hAnsi="仿宋"/>
          <w:szCs w:val="32"/>
        </w:rPr>
      </w:pPr>
    </w:p>
    <w:p w14:paraId="1C0B4567" w14:textId="77777777" w:rsidR="0050746A" w:rsidRPr="00977ABD" w:rsidRDefault="0050746A" w:rsidP="0050746A">
      <w:pPr>
        <w:adjustRightInd w:val="0"/>
        <w:snapToGrid w:val="0"/>
        <w:spacing w:line="560" w:lineRule="exact"/>
        <w:jc w:val="left"/>
        <w:rPr>
          <w:rFonts w:ascii="仿宋_GB2312" w:hAnsi="仿宋"/>
          <w:szCs w:val="32"/>
        </w:rPr>
      </w:pPr>
      <w:r w:rsidRPr="00977ABD">
        <w:rPr>
          <w:rFonts w:ascii="仿宋_GB2312" w:hAnsi="仿宋" w:hint="eastAsia"/>
          <w:szCs w:val="32"/>
        </w:rPr>
        <w:t xml:space="preserve">                            广东碧桂园职业学院</w:t>
      </w:r>
    </w:p>
    <w:p w14:paraId="77724221" w14:textId="77777777" w:rsidR="0050746A" w:rsidRDefault="0050746A" w:rsidP="0050746A">
      <w:pPr>
        <w:widowControl/>
        <w:shd w:val="clear" w:color="auto" w:fill="FFFFFF"/>
        <w:adjustRightInd w:val="0"/>
        <w:snapToGrid w:val="0"/>
        <w:spacing w:line="560" w:lineRule="exact"/>
        <w:ind w:firstLine="198"/>
        <w:jc w:val="left"/>
        <w:rPr>
          <w:rFonts w:ascii="仿宋_GB2312" w:hAnsi="仿宋"/>
          <w:szCs w:val="32"/>
        </w:rPr>
      </w:pPr>
      <w:r w:rsidRPr="00977ABD">
        <w:rPr>
          <w:rFonts w:ascii="仿宋_GB2312" w:hAnsi="仿宋" w:hint="eastAsia"/>
          <w:szCs w:val="32"/>
        </w:rPr>
        <w:t xml:space="preserve">                            </w:t>
      </w:r>
      <w:r w:rsidRPr="00977ABD">
        <w:rPr>
          <w:rFonts w:eastAsia="仿宋"/>
          <w:szCs w:val="32"/>
        </w:rPr>
        <w:t>2023</w:t>
      </w:r>
      <w:r w:rsidRPr="00977ABD">
        <w:rPr>
          <w:rFonts w:ascii="仿宋_GB2312" w:hAnsi="仿宋" w:hint="eastAsia"/>
          <w:szCs w:val="32"/>
        </w:rPr>
        <w:t>年</w:t>
      </w:r>
      <w:r>
        <w:rPr>
          <w:rFonts w:eastAsia="仿宋" w:hint="eastAsia"/>
          <w:szCs w:val="32"/>
        </w:rPr>
        <w:t>3</w:t>
      </w:r>
      <w:r w:rsidRPr="00977ABD">
        <w:rPr>
          <w:rFonts w:ascii="仿宋_GB2312" w:hAnsi="仿宋" w:hint="eastAsia"/>
          <w:szCs w:val="32"/>
        </w:rPr>
        <w:t>月</w:t>
      </w:r>
      <w:r>
        <w:rPr>
          <w:rFonts w:eastAsia="仿宋" w:hint="eastAsia"/>
          <w:szCs w:val="32"/>
        </w:rPr>
        <w:t>29</w:t>
      </w:r>
      <w:r w:rsidRPr="00977ABD">
        <w:rPr>
          <w:rFonts w:ascii="仿宋_GB2312" w:hAnsi="仿宋" w:hint="eastAsia"/>
          <w:szCs w:val="32"/>
        </w:rPr>
        <w:t>日</w:t>
      </w:r>
    </w:p>
    <w:p w14:paraId="755FD14A" w14:textId="77777777" w:rsidR="0050746A" w:rsidRDefault="0050746A" w:rsidP="0050746A">
      <w:pPr>
        <w:spacing w:line="62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65071DFE" w14:textId="6DEE57C0" w:rsidR="0050746A" w:rsidRDefault="0050746A">
      <w:pPr>
        <w:widowControl/>
        <w:jc w:val="left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br w:type="page"/>
      </w:r>
    </w:p>
    <w:p w14:paraId="3CB06F73" w14:textId="0E64B103" w:rsidR="0050746A" w:rsidRDefault="00961B40" w:rsidP="004D55B0">
      <w:pPr>
        <w:spacing w:line="6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lastRenderedPageBreak/>
        <w:t>广东碧桂园职业学院学生转专业管理规定</w:t>
      </w:r>
    </w:p>
    <w:p w14:paraId="5C2F88E3" w14:textId="77777777" w:rsidR="0050746A" w:rsidRDefault="0050746A" w:rsidP="0050746A">
      <w:pPr>
        <w:spacing w:line="620" w:lineRule="exact"/>
        <w:jc w:val="center"/>
        <w:rPr>
          <w:rFonts w:ascii="仿宋_GB2312" w:eastAsia="方正小标宋简体" w:hAnsi="仿宋_GB2312" w:cs="仿宋_GB2312"/>
          <w:szCs w:val="32"/>
        </w:rPr>
      </w:pPr>
    </w:p>
    <w:p w14:paraId="2A60DDA3" w14:textId="1F2EC584" w:rsidR="00961B40" w:rsidRPr="00961B40" w:rsidRDefault="00961B40" w:rsidP="007B0723">
      <w:pPr>
        <w:adjustRightInd w:val="0"/>
        <w:snapToGrid w:val="0"/>
        <w:spacing w:line="560" w:lineRule="exact"/>
        <w:jc w:val="center"/>
        <w:rPr>
          <w:rFonts w:ascii="黑体" w:eastAsia="黑体" w:hAnsi="黑体" w:cs="宋体" w:hint="eastAsia"/>
        </w:rPr>
      </w:pPr>
      <w:r w:rsidRPr="00961B40">
        <w:rPr>
          <w:rFonts w:ascii="黑体" w:eastAsia="黑体" w:hAnsi="黑体" w:hint="eastAsia"/>
        </w:rPr>
        <w:t>第一章</w:t>
      </w:r>
      <w:r>
        <w:rPr>
          <w:rFonts w:ascii="黑体" w:eastAsia="黑体" w:hAnsi="黑体"/>
        </w:rPr>
        <w:t xml:space="preserve">  </w:t>
      </w:r>
      <w:r w:rsidRPr="00961B40">
        <w:rPr>
          <w:rFonts w:ascii="黑体" w:eastAsia="黑体" w:hAnsi="黑体" w:hint="eastAsia"/>
        </w:rPr>
        <w:t>总则</w:t>
      </w:r>
    </w:p>
    <w:p w14:paraId="61237F58" w14:textId="1D7B2234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第一条</w:t>
      </w:r>
      <w:r>
        <w:rPr>
          <w:rFonts w:ascii="仿宋_GB2312" w:hAnsi="宋体" w:cs="宋体" w:hint="eastAsia"/>
          <w:kern w:val="0"/>
          <w:szCs w:val="32"/>
        </w:rPr>
        <w:t xml:space="preserve">  为进一步规范我校学生转专业工作，维护学校教育公平环境，更好地满足学生个性发展需要，根据《普通高等学校学生管理规定》（教育部第41号令，以下简称《规定》）</w:t>
      </w:r>
      <w:r w:rsidR="00C332FC">
        <w:rPr>
          <w:rFonts w:ascii="仿宋_GB2312" w:hAnsi="宋体" w:cs="宋体" w:hint="eastAsia"/>
          <w:kern w:val="0"/>
          <w:szCs w:val="32"/>
        </w:rPr>
        <w:t>、</w:t>
      </w:r>
      <w:r>
        <w:rPr>
          <w:rFonts w:ascii="仿宋_GB2312" w:hAnsi="宋体" w:cs="宋体" w:hint="eastAsia"/>
          <w:kern w:val="0"/>
          <w:szCs w:val="32"/>
        </w:rPr>
        <w:t>《高等学校学生学籍学历电子注册办法》（教学</w:t>
      </w:r>
      <w:r w:rsidRPr="003B6CDA">
        <w:rPr>
          <w:rFonts w:ascii="仿宋_GB2312" w:hAnsi="宋体" w:cs="宋体" w:hint="eastAsia"/>
          <w:kern w:val="0"/>
          <w:szCs w:val="32"/>
        </w:rPr>
        <w:t>〔</w:t>
      </w:r>
      <w:r>
        <w:rPr>
          <w:rFonts w:ascii="仿宋_GB2312" w:hAnsi="宋体" w:cs="宋体" w:hint="eastAsia"/>
          <w:kern w:val="0"/>
          <w:szCs w:val="32"/>
        </w:rPr>
        <w:t>2014</w:t>
      </w:r>
      <w:r w:rsidRPr="003B6CDA">
        <w:rPr>
          <w:rFonts w:ascii="仿宋_GB2312" w:hAnsi="宋体" w:cs="宋体" w:hint="eastAsia"/>
          <w:kern w:val="0"/>
          <w:szCs w:val="32"/>
        </w:rPr>
        <w:t>〕</w:t>
      </w:r>
      <w:r>
        <w:rPr>
          <w:rFonts w:ascii="仿宋_GB2312" w:hAnsi="宋体" w:cs="宋体" w:hint="eastAsia"/>
          <w:kern w:val="0"/>
          <w:szCs w:val="32"/>
        </w:rPr>
        <w:t>11号）</w:t>
      </w:r>
      <w:r w:rsidR="00C332FC">
        <w:rPr>
          <w:rFonts w:ascii="仿宋_GB2312" w:hAnsi="宋体" w:cs="宋体" w:hint="eastAsia"/>
          <w:kern w:val="0"/>
          <w:szCs w:val="32"/>
        </w:rPr>
        <w:t>、</w:t>
      </w:r>
      <w:r>
        <w:rPr>
          <w:rFonts w:ascii="仿宋_GB2312" w:hAnsi="宋体" w:cs="宋体" w:hint="eastAsia"/>
          <w:kern w:val="0"/>
          <w:szCs w:val="32"/>
        </w:rPr>
        <w:t>《广东省教育厅关于做好普通高等学校本专科学生转专业工作的通知》(</w:t>
      </w:r>
      <w:proofErr w:type="gramStart"/>
      <w:r>
        <w:rPr>
          <w:rFonts w:ascii="仿宋_GB2312" w:hAnsi="宋体" w:cs="宋体" w:hint="eastAsia"/>
          <w:kern w:val="0"/>
          <w:szCs w:val="32"/>
        </w:rPr>
        <w:t>粤教高</w:t>
      </w:r>
      <w:r w:rsidRPr="003B6CDA">
        <w:rPr>
          <w:rFonts w:ascii="仿宋_GB2312" w:hAnsi="宋体" w:cs="宋体" w:hint="eastAsia"/>
          <w:kern w:val="0"/>
          <w:szCs w:val="32"/>
        </w:rPr>
        <w:t>〔</w:t>
      </w:r>
      <w:r>
        <w:rPr>
          <w:rFonts w:ascii="仿宋_GB2312" w:hAnsi="宋体" w:cs="宋体" w:hint="eastAsia"/>
          <w:kern w:val="0"/>
          <w:szCs w:val="32"/>
        </w:rPr>
        <w:t>2015</w:t>
      </w:r>
      <w:r w:rsidRPr="003B6CDA">
        <w:rPr>
          <w:rFonts w:ascii="仿宋_GB2312" w:hAnsi="宋体" w:cs="宋体" w:hint="eastAsia"/>
          <w:kern w:val="0"/>
          <w:szCs w:val="32"/>
        </w:rPr>
        <w:t>〕</w:t>
      </w:r>
      <w:proofErr w:type="gramEnd"/>
      <w:r>
        <w:rPr>
          <w:rFonts w:ascii="仿宋_GB2312" w:hAnsi="宋体" w:cs="宋体" w:hint="eastAsia"/>
          <w:kern w:val="0"/>
          <w:szCs w:val="32"/>
        </w:rPr>
        <w:t>12号)等文件精神，结合我校实际，特制订本规定。</w:t>
      </w:r>
    </w:p>
    <w:p w14:paraId="29D93799" w14:textId="6318602D" w:rsidR="00961B40" w:rsidRPr="00961B40" w:rsidRDefault="00961B40" w:rsidP="007B0723">
      <w:pPr>
        <w:adjustRightInd w:val="0"/>
        <w:snapToGrid w:val="0"/>
        <w:spacing w:line="560" w:lineRule="exact"/>
        <w:jc w:val="center"/>
        <w:rPr>
          <w:rFonts w:ascii="黑体" w:eastAsia="黑体" w:hAnsi="黑体" w:hint="eastAsia"/>
        </w:rPr>
      </w:pPr>
      <w:r w:rsidRPr="00961B40">
        <w:rPr>
          <w:rFonts w:ascii="黑体" w:eastAsia="黑体" w:hAnsi="黑体" w:hint="eastAsia"/>
        </w:rPr>
        <w:t>第二章</w:t>
      </w:r>
      <w:r>
        <w:rPr>
          <w:rFonts w:ascii="黑体" w:eastAsia="黑体" w:hAnsi="黑体"/>
        </w:rPr>
        <w:t xml:space="preserve">  </w:t>
      </w:r>
      <w:r w:rsidRPr="00961B40">
        <w:rPr>
          <w:rFonts w:ascii="黑体" w:eastAsia="黑体" w:hAnsi="黑体" w:hint="eastAsia"/>
        </w:rPr>
        <w:t>转专业条件</w:t>
      </w:r>
    </w:p>
    <w:p w14:paraId="0D36C040" w14:textId="76DEBFB6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 w:hint="eastAsia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第二条</w:t>
      </w:r>
      <w:r w:rsidR="00C332FC">
        <w:rPr>
          <w:rFonts w:ascii="仿宋_GB2312" w:hAnsi="宋体" w:cs="宋体"/>
          <w:kern w:val="0"/>
          <w:szCs w:val="32"/>
        </w:rPr>
        <w:t xml:space="preserve">  </w:t>
      </w:r>
      <w:r>
        <w:rPr>
          <w:rFonts w:ascii="仿宋_GB2312" w:cs="宋体" w:hint="eastAsia"/>
          <w:szCs w:val="32"/>
        </w:rPr>
        <w:t>学</w:t>
      </w:r>
      <w:r>
        <w:rPr>
          <w:rFonts w:ascii="仿宋_GB2312" w:hAnsi="宋体" w:cs="宋体" w:hint="eastAsia"/>
          <w:kern w:val="0"/>
          <w:szCs w:val="32"/>
        </w:rPr>
        <w:t>生入校后原则上应按照被录取的专业就读。下列情况允许转专业：</w:t>
      </w:r>
    </w:p>
    <w:p w14:paraId="087A1EA9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1.经考察学生确有专长、转专业更能发挥其专长者；</w:t>
      </w:r>
    </w:p>
    <w:p w14:paraId="4FF6F0D7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2.新生入学后经复查发现某种疾病或生理缺陷，经学校指定的医院检查证明，不能在原专业学习，但尚能在本校其他专业学习者；</w:t>
      </w:r>
    </w:p>
    <w:p w14:paraId="4F8251D4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3.经学校认可，学生确有某种特殊困难，不转专业则无法继续学习者；</w:t>
      </w:r>
    </w:p>
    <w:p w14:paraId="558A172B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4.</w:t>
      </w:r>
      <w:r>
        <w:rPr>
          <w:rFonts w:ascii="仿宋_GB2312" w:hAnsi="宋体" w:cs="宋体" w:hint="eastAsia"/>
          <w:color w:val="000000"/>
          <w:kern w:val="0"/>
          <w:szCs w:val="32"/>
        </w:rPr>
        <w:t>休学创业或</w:t>
      </w:r>
      <w:r>
        <w:rPr>
          <w:rFonts w:ascii="仿宋_GB2312" w:hAnsi="宋体" w:cs="宋体" w:hint="eastAsia"/>
          <w:kern w:val="0"/>
          <w:szCs w:val="32"/>
        </w:rPr>
        <w:t>退役大学生士兵复学，可根据本人意愿，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优先考虑</w:t>
      </w:r>
      <w:r>
        <w:rPr>
          <w:rFonts w:ascii="仿宋_GB2312" w:hAnsi="宋体" w:cs="宋体" w:hint="eastAsia"/>
          <w:kern w:val="0"/>
          <w:szCs w:val="32"/>
        </w:rPr>
        <w:t>转专业；</w:t>
      </w:r>
    </w:p>
    <w:p w14:paraId="2DA7AEB4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5.学生因其它原因休学复学后，原专业停止招生的；</w:t>
      </w:r>
    </w:p>
    <w:p w14:paraId="14E60051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6.各系根据各专业招生人数、教学组织需要及社会对人才需求的发展变化，必要时可在征得学生同意的情况下适当</w:t>
      </w:r>
      <w:r>
        <w:rPr>
          <w:rFonts w:ascii="仿宋_GB2312" w:hAnsi="宋体" w:cs="宋体" w:hint="eastAsia"/>
          <w:kern w:val="0"/>
          <w:szCs w:val="32"/>
        </w:rPr>
        <w:lastRenderedPageBreak/>
        <w:t>调整部分学生的专业；</w:t>
      </w:r>
    </w:p>
    <w:p w14:paraId="56A6DD7F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 w:hint="eastAsia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7.各类教学改革（包括：大类招生培养分流、创新班选拔、学分制管理、对外交流合作、参与创新创业等），需要进行学生的专业调整的。</w:t>
      </w:r>
    </w:p>
    <w:p w14:paraId="5A8C2235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 w:hint="eastAsia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第三条</w:t>
      </w:r>
      <w:r>
        <w:rPr>
          <w:rFonts w:ascii="仿宋_GB2312" w:hAnsi="宋体" w:cs="宋体" w:hint="eastAsia"/>
          <w:kern w:val="0"/>
          <w:szCs w:val="32"/>
        </w:rPr>
        <w:t xml:space="preserve"> </w:t>
      </w:r>
      <w:r>
        <w:rPr>
          <w:rFonts w:ascii="仿宋_GB2312" w:cs="宋体" w:hint="eastAsia"/>
          <w:szCs w:val="32"/>
        </w:rPr>
        <w:t xml:space="preserve"> 下列情况不允许转专业：</w:t>
      </w:r>
    </w:p>
    <w:p w14:paraId="4D09399F" w14:textId="55036312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1.以特殊招生形式录取的学生；</w:t>
      </w:r>
    </w:p>
    <w:p w14:paraId="75F477F4" w14:textId="5C39A29D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2.国家有相关规定或者录取前与学</w:t>
      </w:r>
      <w:r w:rsidR="009E6D55">
        <w:rPr>
          <w:rFonts w:ascii="仿宋_GB2312" w:cs="宋体" w:hint="eastAsia"/>
          <w:szCs w:val="32"/>
        </w:rPr>
        <w:t>校</w:t>
      </w:r>
      <w:r>
        <w:rPr>
          <w:rFonts w:ascii="仿宋_GB2312" w:cs="宋体" w:hint="eastAsia"/>
          <w:szCs w:val="32"/>
        </w:rPr>
        <w:t>有明确约定的；</w:t>
      </w:r>
    </w:p>
    <w:p w14:paraId="3EAABAC2" w14:textId="7DFC9A61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3.省级教育行政主管部门有明文规定不得转专业的；</w:t>
      </w:r>
    </w:p>
    <w:p w14:paraId="36CB8CB4" w14:textId="5EBB6A35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4.不符合拟转入专业招生条件的；</w:t>
      </w:r>
    </w:p>
    <w:p w14:paraId="39E1A245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5.休学、保留学籍等学籍状况不正常的；</w:t>
      </w:r>
    </w:p>
    <w:p w14:paraId="201AF27B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6.已有一次转专业经历的；</w:t>
      </w:r>
    </w:p>
    <w:p w14:paraId="44D5221D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7.应受到开除学籍处分或应</w:t>
      </w:r>
      <w:proofErr w:type="gramStart"/>
      <w:r>
        <w:rPr>
          <w:rFonts w:ascii="仿宋_GB2312" w:cs="宋体" w:hint="eastAsia"/>
          <w:szCs w:val="32"/>
        </w:rPr>
        <w:t>予退</w:t>
      </w:r>
      <w:proofErr w:type="gramEnd"/>
      <w:r>
        <w:rPr>
          <w:rFonts w:ascii="仿宋_GB2312" w:cs="宋体" w:hint="eastAsia"/>
          <w:szCs w:val="32"/>
        </w:rPr>
        <w:t>学者；</w:t>
      </w:r>
    </w:p>
    <w:p w14:paraId="3F8A8CAD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8.专科二年级及以上的；</w:t>
      </w:r>
    </w:p>
    <w:p w14:paraId="41439008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9.其他规定不能转专业的情形。</w:t>
      </w:r>
    </w:p>
    <w:p w14:paraId="57F94BCF" w14:textId="0A03DB11" w:rsidR="00961B40" w:rsidRDefault="00961B40" w:rsidP="007B0723">
      <w:pPr>
        <w:adjustRightInd w:val="0"/>
        <w:snapToGrid w:val="0"/>
        <w:spacing w:line="560" w:lineRule="exact"/>
        <w:jc w:val="center"/>
        <w:rPr>
          <w:rFonts w:ascii="黑体" w:eastAsia="黑体" w:hAnsi="黑体" w:cs="宋体" w:hint="eastAsia"/>
          <w:kern w:val="0"/>
          <w:szCs w:val="32"/>
        </w:rPr>
      </w:pPr>
      <w:r w:rsidRPr="00961B40">
        <w:rPr>
          <w:rFonts w:ascii="黑体" w:eastAsia="黑体" w:hAnsi="黑体" w:hint="eastAsia"/>
        </w:rPr>
        <w:t>第三章</w:t>
      </w:r>
      <w:r w:rsidR="005839D5">
        <w:rPr>
          <w:rFonts w:ascii="黑体" w:eastAsia="黑体" w:hAnsi="黑体"/>
        </w:rPr>
        <w:t xml:space="preserve">  </w:t>
      </w:r>
      <w:r w:rsidRPr="00961B40">
        <w:rPr>
          <w:rFonts w:ascii="黑体" w:eastAsia="黑体" w:hAnsi="黑体" w:hint="eastAsia"/>
        </w:rPr>
        <w:t>转专业程序</w:t>
      </w:r>
    </w:p>
    <w:p w14:paraId="11DE3A4A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 w:hint="eastAsia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第四条</w:t>
      </w:r>
      <w:r>
        <w:rPr>
          <w:rFonts w:ascii="仿宋_GB2312" w:hAnsi="宋体" w:cs="宋体" w:hint="eastAsia"/>
          <w:kern w:val="0"/>
          <w:szCs w:val="32"/>
        </w:rPr>
        <w:t xml:space="preserve">  </w:t>
      </w:r>
      <w:r>
        <w:rPr>
          <w:rFonts w:ascii="仿宋_GB2312" w:cs="宋体" w:hint="eastAsia"/>
          <w:szCs w:val="32"/>
        </w:rPr>
        <w:t>转专业流程</w:t>
      </w:r>
    </w:p>
    <w:p w14:paraId="156EE68D" w14:textId="49027C1B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1.学生提交申请。</w:t>
      </w:r>
    </w:p>
    <w:p w14:paraId="5A8F7581" w14:textId="4BDF1A58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新生入校 6 周内，可以提出转专业申请；学生在大</w:t>
      </w:r>
      <w:proofErr w:type="gramStart"/>
      <w:r>
        <w:rPr>
          <w:rFonts w:ascii="仿宋_GB2312" w:cs="宋体" w:hint="eastAsia"/>
          <w:szCs w:val="32"/>
        </w:rPr>
        <w:t>一</w:t>
      </w:r>
      <w:proofErr w:type="gramEnd"/>
      <w:r>
        <w:rPr>
          <w:rFonts w:ascii="仿宋_GB2312" w:cs="宋体" w:hint="eastAsia"/>
          <w:szCs w:val="32"/>
        </w:rPr>
        <w:t>第 1学期期末和第2学期期末可以向学校申请转专业。</w:t>
      </w:r>
    </w:p>
    <w:p w14:paraId="4C9BBE3D" w14:textId="15FFF4CE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2.各部门签署意见。学生所在系部、拟转入系部（必要时进行测评）、招生就业处、学生工作处、教务科研处对照转专业条件分别对学生的转专业申请签署意见</w:t>
      </w:r>
      <w:r w:rsidR="00CC40AA">
        <w:rPr>
          <w:rFonts w:ascii="仿宋_GB2312" w:cs="宋体" w:hint="eastAsia"/>
          <w:szCs w:val="32"/>
        </w:rPr>
        <w:t>。</w:t>
      </w:r>
    </w:p>
    <w:p w14:paraId="0DDE04FA" w14:textId="00C19F89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3.校务会审批。各部门均同意学生申请后由校务会进行审批</w:t>
      </w:r>
      <w:r w:rsidR="00A47E76">
        <w:rPr>
          <w:rFonts w:ascii="仿宋_GB2312" w:cs="宋体" w:hint="eastAsia"/>
          <w:szCs w:val="32"/>
        </w:rPr>
        <w:t>。</w:t>
      </w:r>
    </w:p>
    <w:p w14:paraId="1971A3FE" w14:textId="0D260D2A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lastRenderedPageBreak/>
        <w:t>4.公示。校务会批准申请后，教务科研处将拟同意转专业的学生名单进行不少于5个工作日的公示，公示期满无异议后下发正式公文</w:t>
      </w:r>
      <w:r w:rsidR="00A47E76">
        <w:rPr>
          <w:rFonts w:ascii="仿宋_GB2312" w:cs="宋体" w:hint="eastAsia"/>
          <w:szCs w:val="32"/>
        </w:rPr>
        <w:t>。</w:t>
      </w:r>
    </w:p>
    <w:p w14:paraId="37AD1174" w14:textId="07D3ABC9" w:rsidR="00961B40" w:rsidRDefault="00961B40" w:rsidP="007B0723">
      <w:pPr>
        <w:adjustRightInd w:val="0"/>
        <w:snapToGrid w:val="0"/>
        <w:spacing w:line="560" w:lineRule="exact"/>
        <w:ind w:firstLineChars="200" w:firstLine="640"/>
        <w:rPr>
          <w:rFonts w:ascii="仿宋_GB2312" w:cs="宋体" w:hint="eastAsia"/>
          <w:szCs w:val="32"/>
        </w:rPr>
      </w:pPr>
      <w:r>
        <w:rPr>
          <w:rFonts w:ascii="仿宋_GB2312" w:cs="宋体" w:hint="eastAsia"/>
          <w:szCs w:val="32"/>
        </w:rPr>
        <w:t>5.办理学籍异动。教务科研处</w:t>
      </w:r>
      <w:proofErr w:type="gramStart"/>
      <w:r>
        <w:rPr>
          <w:rFonts w:ascii="仿宋_GB2312" w:cs="宋体" w:hint="eastAsia"/>
          <w:szCs w:val="32"/>
        </w:rPr>
        <w:t>在学信网上</w:t>
      </w:r>
      <w:proofErr w:type="gramEnd"/>
      <w:r>
        <w:rPr>
          <w:rFonts w:ascii="仿宋_GB2312" w:cs="宋体" w:hint="eastAsia"/>
          <w:szCs w:val="32"/>
        </w:rPr>
        <w:t>为学生办理学籍异动，正式通知学生进入新专业学习。</w:t>
      </w:r>
    </w:p>
    <w:p w14:paraId="0583623D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 w:hint="eastAsia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第五条</w:t>
      </w:r>
      <w:r>
        <w:rPr>
          <w:rFonts w:ascii="仿宋_GB2312" w:hAnsi="宋体" w:cs="宋体" w:hint="eastAsia"/>
          <w:kern w:val="0"/>
          <w:szCs w:val="32"/>
        </w:rPr>
        <w:t xml:space="preserve">  </w:t>
      </w:r>
      <w:r>
        <w:rPr>
          <w:rFonts w:ascii="仿宋_GB2312" w:cs="宋体" w:hint="eastAsia"/>
          <w:szCs w:val="32"/>
        </w:rPr>
        <w:t>学生未履行相关手续私自转专业、转班的，学校一概不予承认。</w:t>
      </w:r>
    </w:p>
    <w:p w14:paraId="1C5C827F" w14:textId="74A60B33" w:rsidR="00961B40" w:rsidRPr="00961B40" w:rsidRDefault="00961B40" w:rsidP="007B0723">
      <w:pPr>
        <w:adjustRightInd w:val="0"/>
        <w:snapToGrid w:val="0"/>
        <w:spacing w:line="560" w:lineRule="exact"/>
        <w:jc w:val="center"/>
        <w:rPr>
          <w:rFonts w:ascii="黑体" w:eastAsia="黑体" w:hAnsi="黑体" w:hint="eastAsia"/>
        </w:rPr>
      </w:pPr>
      <w:r w:rsidRPr="00961B40">
        <w:rPr>
          <w:rFonts w:ascii="黑体" w:eastAsia="黑体" w:hAnsi="黑体" w:hint="eastAsia"/>
        </w:rPr>
        <w:t>第四章</w:t>
      </w:r>
      <w:r w:rsidR="005839D5">
        <w:rPr>
          <w:rFonts w:ascii="黑体" w:eastAsia="黑体" w:hAnsi="黑体"/>
        </w:rPr>
        <w:t xml:space="preserve">  </w:t>
      </w:r>
      <w:r w:rsidRPr="00961B40">
        <w:rPr>
          <w:rFonts w:ascii="黑体" w:eastAsia="黑体" w:hAnsi="黑体" w:hint="eastAsia"/>
        </w:rPr>
        <w:t>转专业学籍管理</w:t>
      </w:r>
    </w:p>
    <w:p w14:paraId="24070ECA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 w:hint="eastAsia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第六条</w:t>
      </w:r>
      <w:r>
        <w:rPr>
          <w:rFonts w:ascii="仿宋_GB2312" w:hAnsi="宋体" w:cs="宋体" w:hint="eastAsia"/>
          <w:kern w:val="0"/>
          <w:szCs w:val="32"/>
        </w:rPr>
        <w:t xml:space="preserve">  </w:t>
      </w:r>
      <w:r>
        <w:rPr>
          <w:rFonts w:ascii="仿宋_GB2312" w:cs="宋体" w:hint="eastAsia"/>
          <w:szCs w:val="32"/>
        </w:rPr>
        <w:t>学生在申请及办理转专业手续过程中，必须继续在原专业学习，遵守学习纪律，不得无故缺课。</w:t>
      </w:r>
    </w:p>
    <w:p w14:paraId="3DCF2E41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 w:hint="eastAsia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第七条</w:t>
      </w:r>
      <w:r>
        <w:rPr>
          <w:rFonts w:ascii="仿宋_GB2312" w:hAnsi="宋体" w:cs="宋体" w:hint="eastAsia"/>
          <w:kern w:val="0"/>
          <w:szCs w:val="32"/>
        </w:rPr>
        <w:t xml:space="preserve">  </w:t>
      </w:r>
      <w:r>
        <w:rPr>
          <w:rFonts w:ascii="仿宋_GB2312" w:cs="宋体" w:hint="eastAsia"/>
          <w:szCs w:val="32"/>
        </w:rPr>
        <w:t>学生转入新的专业后，必须修满转入专业人才培养方案所规定的课程学分、符合相关条件后方能毕业。转专业前已修完的课程与转入专业相同并考核合格，可申请免修；转入专业已开设完毕的课程，转入学生尚未修读的，须补修。</w:t>
      </w:r>
    </w:p>
    <w:p w14:paraId="502E4968" w14:textId="774670F3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 w:hint="eastAsia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第八条</w:t>
      </w:r>
      <w:r w:rsidR="004C371B">
        <w:rPr>
          <w:rFonts w:ascii="仿宋_GB2312" w:cs="宋体"/>
          <w:szCs w:val="32"/>
        </w:rPr>
        <w:t xml:space="preserve">  </w:t>
      </w:r>
      <w:r>
        <w:rPr>
          <w:rFonts w:ascii="仿宋_GB2312" w:cs="宋体" w:hint="eastAsia"/>
          <w:szCs w:val="32"/>
        </w:rPr>
        <w:t>转专业学生学费按转入专业入学当年的收费标准收取。</w:t>
      </w:r>
    </w:p>
    <w:p w14:paraId="1AC2F3CC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 w:hint="eastAsia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第九条</w:t>
      </w:r>
      <w:r>
        <w:rPr>
          <w:rFonts w:ascii="仿宋_GB2312" w:hAnsi="宋体" w:cs="宋体" w:hint="eastAsia"/>
          <w:kern w:val="0"/>
          <w:szCs w:val="32"/>
        </w:rPr>
        <w:t xml:space="preserve"> </w:t>
      </w:r>
      <w:r>
        <w:rPr>
          <w:rFonts w:ascii="仿宋_GB2312" w:cs="宋体" w:hint="eastAsia"/>
          <w:szCs w:val="32"/>
        </w:rPr>
        <w:t xml:space="preserve"> 本规定自发布之日起实施，原《广东碧桂园职业学院关于转学转专业的规定（试行）》（</w:t>
      </w:r>
      <w:proofErr w:type="gramStart"/>
      <w:r>
        <w:rPr>
          <w:rFonts w:ascii="仿宋_GB2312" w:cs="宋体" w:hint="eastAsia"/>
          <w:szCs w:val="32"/>
        </w:rPr>
        <w:t>院教字</w:t>
      </w:r>
      <w:proofErr w:type="gramEnd"/>
      <w:r w:rsidRPr="003B6CDA">
        <w:rPr>
          <w:rFonts w:ascii="仿宋_GB2312" w:hAnsi="宋体" w:cs="宋体" w:hint="eastAsia"/>
          <w:kern w:val="0"/>
          <w:szCs w:val="32"/>
        </w:rPr>
        <w:t>〔</w:t>
      </w:r>
      <w:r>
        <w:rPr>
          <w:rFonts w:ascii="仿宋_GB2312" w:hAnsi="宋体" w:cs="宋体" w:hint="eastAsia"/>
          <w:kern w:val="0"/>
          <w:szCs w:val="32"/>
        </w:rPr>
        <w:t>2015</w:t>
      </w:r>
      <w:r w:rsidRPr="003B6CDA">
        <w:rPr>
          <w:rFonts w:ascii="仿宋_GB2312" w:hAnsi="宋体" w:cs="宋体" w:hint="eastAsia"/>
          <w:kern w:val="0"/>
          <w:szCs w:val="32"/>
        </w:rPr>
        <w:t>〕</w:t>
      </w:r>
      <w:r>
        <w:rPr>
          <w:rFonts w:ascii="仿宋_GB2312" w:hAnsi="宋体" w:cs="宋体" w:hint="eastAsia"/>
          <w:kern w:val="0"/>
          <w:szCs w:val="32"/>
        </w:rPr>
        <w:t>26号</w:t>
      </w:r>
      <w:r>
        <w:rPr>
          <w:rFonts w:ascii="仿宋_GB2312" w:cs="宋体" w:hint="eastAsia"/>
          <w:szCs w:val="32"/>
        </w:rPr>
        <w:t>）同时废止。</w:t>
      </w:r>
    </w:p>
    <w:p w14:paraId="440FAADB" w14:textId="77777777" w:rsidR="00961B40" w:rsidRDefault="00961B40" w:rsidP="007B0723">
      <w:pPr>
        <w:adjustRightInd w:val="0"/>
        <w:snapToGrid w:val="0"/>
        <w:spacing w:line="560" w:lineRule="exact"/>
        <w:ind w:firstLineChars="200" w:firstLine="643"/>
        <w:rPr>
          <w:rFonts w:ascii="仿宋_GB2312" w:cs="宋体"/>
          <w:szCs w:val="32"/>
        </w:rPr>
      </w:pPr>
      <w:r>
        <w:rPr>
          <w:rFonts w:ascii="仿宋_GB2312" w:hAnsi="宋体" w:cs="宋体" w:hint="eastAsia"/>
          <w:b/>
          <w:kern w:val="0"/>
          <w:szCs w:val="32"/>
        </w:rPr>
        <w:t>第十条</w:t>
      </w:r>
      <w:r>
        <w:rPr>
          <w:rFonts w:ascii="仿宋_GB2312" w:hAnsi="宋体" w:cs="宋体" w:hint="eastAsia"/>
          <w:kern w:val="0"/>
          <w:szCs w:val="32"/>
        </w:rPr>
        <w:t xml:space="preserve"> </w:t>
      </w:r>
      <w:r>
        <w:rPr>
          <w:rFonts w:ascii="仿宋_GB2312" w:cs="宋体" w:hint="eastAsia"/>
          <w:szCs w:val="32"/>
        </w:rPr>
        <w:t xml:space="preserve"> 本规定由教务科研处负责解释。</w:t>
      </w:r>
    </w:p>
    <w:p w14:paraId="281A73EB" w14:textId="77777777" w:rsidR="00961B40" w:rsidRDefault="00961B40" w:rsidP="00961B40"/>
    <w:p w14:paraId="274A9C04" w14:textId="77777777" w:rsidR="00EF29AD" w:rsidRDefault="00EF29AD" w:rsidP="007B0723">
      <w:pPr>
        <w:widowControl/>
        <w:shd w:val="clear" w:color="auto" w:fill="FFFFFF"/>
        <w:adjustRightInd w:val="0"/>
        <w:snapToGrid w:val="0"/>
        <w:spacing w:line="560" w:lineRule="exact"/>
        <w:ind w:firstLine="198"/>
        <w:jc w:val="left"/>
        <w:rPr>
          <w:rFonts w:ascii="仿宋" w:eastAsia="仿宋" w:hAnsi="仿宋"/>
          <w:szCs w:val="32"/>
        </w:rPr>
      </w:pPr>
    </w:p>
    <w:p w14:paraId="47BE5F99" w14:textId="77777777" w:rsidR="007B0723" w:rsidRPr="00623A8B" w:rsidRDefault="007B0723" w:rsidP="007B0723">
      <w:pPr>
        <w:widowControl/>
        <w:shd w:val="clear" w:color="auto" w:fill="FFFFFF"/>
        <w:adjustRightInd w:val="0"/>
        <w:snapToGrid w:val="0"/>
        <w:spacing w:line="560" w:lineRule="exact"/>
        <w:ind w:firstLine="198"/>
        <w:jc w:val="left"/>
        <w:rPr>
          <w:rFonts w:ascii="仿宋" w:eastAsia="仿宋" w:hAnsi="仿宋" w:hint="eastAsia"/>
          <w:szCs w:val="32"/>
        </w:rPr>
      </w:pPr>
    </w:p>
    <w:p w14:paraId="7D24C04A" w14:textId="555C5606" w:rsidR="004A12A4" w:rsidRPr="00267D92" w:rsidRDefault="004A12A4" w:rsidP="00746AEF">
      <w:pPr>
        <w:spacing w:line="560" w:lineRule="exact"/>
        <w:ind w:leftChars="81" w:left="732" w:hangingChars="169" w:hanging="473"/>
        <w:rPr>
          <w:rFonts w:ascii="仿宋_GB2312" w:hAnsi="仿宋"/>
          <w:sz w:val="28"/>
          <w:szCs w:val="28"/>
        </w:rPr>
      </w:pPr>
      <w:r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D1EB5" wp14:editId="3A0FEDFB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28828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62D76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5.2pt,30pt" to="781.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" strokeweight="1pt">
                <o:lock v:ext="edit" aspectratio="t"/>
                <w10:wrap anchorx="margin"/>
              </v:line>
            </w:pict>
          </mc:Fallback>
        </mc:AlternateContent>
      </w:r>
      <w:r>
        <w:rPr>
          <w:rFonts w:ascii="仿宋" w:eastAsia="仿宋" w:hAnsi="仿宋" w:cs="黑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98323" wp14:editId="23989E19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27304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2730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FD043C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pt" to="415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" strokeweight="1pt">
                <o:lock v:ext="edit" aspectratio="t"/>
                <w10:wrap anchorx="margin"/>
              </v:line>
            </w:pict>
          </mc:Fallback>
        </mc:AlternateContent>
      </w:r>
      <w:r w:rsidRPr="00267D92">
        <w:rPr>
          <w:rFonts w:ascii="仿宋_GB2312" w:hAnsi="仿宋" w:hint="eastAsia"/>
          <w:sz w:val="28"/>
          <w:szCs w:val="28"/>
        </w:rPr>
        <w:t xml:space="preserve">广东碧桂园职业学院办公室       </w:t>
      </w:r>
      <w:r w:rsidR="00746AEF">
        <w:rPr>
          <w:rFonts w:ascii="仿宋_GB2312" w:hAnsi="仿宋" w:hint="eastAsia"/>
          <w:sz w:val="28"/>
          <w:szCs w:val="28"/>
        </w:rPr>
        <w:t xml:space="preserve">     </w:t>
      </w:r>
      <w:r w:rsidR="00746AEF">
        <w:rPr>
          <w:rFonts w:ascii="仿宋_GB2312" w:hAnsi="仿宋"/>
          <w:sz w:val="28"/>
          <w:szCs w:val="28"/>
        </w:rPr>
        <w:t xml:space="preserve"> </w:t>
      </w:r>
      <w:r w:rsidRPr="00267D92">
        <w:rPr>
          <w:rFonts w:ascii="仿宋_GB2312" w:hAnsi="仿宋" w:hint="eastAsia"/>
          <w:sz w:val="28"/>
          <w:szCs w:val="28"/>
        </w:rPr>
        <w:t>2023年</w:t>
      </w:r>
      <w:r w:rsidR="00DD5757" w:rsidRPr="00267D92">
        <w:rPr>
          <w:rFonts w:ascii="仿宋_GB2312" w:hAnsi="仿宋" w:hint="eastAsia"/>
          <w:sz w:val="28"/>
          <w:szCs w:val="28"/>
        </w:rPr>
        <w:t>3</w:t>
      </w:r>
      <w:r w:rsidRPr="00267D92">
        <w:rPr>
          <w:rFonts w:ascii="仿宋_GB2312" w:hAnsi="仿宋" w:hint="eastAsia"/>
          <w:sz w:val="28"/>
          <w:szCs w:val="28"/>
        </w:rPr>
        <w:t>月</w:t>
      </w:r>
      <w:r w:rsidR="00AC1395" w:rsidRPr="00267D92">
        <w:rPr>
          <w:rFonts w:ascii="仿宋_GB2312" w:hAnsi="仿宋" w:hint="eastAsia"/>
          <w:sz w:val="28"/>
          <w:szCs w:val="28"/>
        </w:rPr>
        <w:t>2</w:t>
      </w:r>
      <w:r w:rsidR="00267D92" w:rsidRPr="00267D92">
        <w:rPr>
          <w:rFonts w:ascii="仿宋_GB2312" w:hAnsi="仿宋" w:hint="eastAsia"/>
          <w:sz w:val="28"/>
          <w:szCs w:val="28"/>
        </w:rPr>
        <w:t>9</w:t>
      </w:r>
      <w:r w:rsidRPr="00267D92">
        <w:rPr>
          <w:rFonts w:ascii="仿宋_GB2312" w:hAnsi="仿宋" w:hint="eastAsia"/>
          <w:sz w:val="28"/>
          <w:szCs w:val="28"/>
        </w:rPr>
        <w:t>日印发</w:t>
      </w:r>
    </w:p>
    <w:sectPr w:rsidR="004A12A4" w:rsidRPr="00267D92" w:rsidSect="009F5143">
      <w:footerReference w:type="even" r:id="rId8"/>
      <w:footerReference w:type="default" r:id="rId9"/>
      <w:footerReference w:type="first" r:id="rId10"/>
      <w:pgSz w:w="11907" w:h="16840" w:code="9"/>
      <w:pgMar w:top="1440" w:right="1797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C3FDC" w14:textId="77777777" w:rsidR="00DB2BE4" w:rsidRDefault="00DB2BE4">
      <w:r>
        <w:separator/>
      </w:r>
    </w:p>
  </w:endnote>
  <w:endnote w:type="continuationSeparator" w:id="0">
    <w:p w14:paraId="3AD19A23" w14:textId="77777777" w:rsidR="00DB2BE4" w:rsidRDefault="00D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67B85" w14:textId="77777777" w:rsidR="00FC5331" w:rsidRDefault="00FC5331">
    <w:pPr>
      <w:pStyle w:val="a3"/>
      <w:rPr>
        <w:lang w:eastAsia="zh-CN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092BD" wp14:editId="53F8877C">
              <wp:simplePos x="0" y="0"/>
              <wp:positionH relativeFrom="margin">
                <wp:posOffset>116840</wp:posOffset>
              </wp:positionH>
              <wp:positionV relativeFrom="paragraph">
                <wp:posOffset>-167640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10C1F" w14:textId="77777777" w:rsidR="00FC5331" w:rsidRPr="00095F6E" w:rsidRDefault="00FC5331">
                          <w:pPr>
                            <w:pStyle w:val="a3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0723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095F6E"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092B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.2pt;margin-top:-13.2pt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" filled="f" stroked="f">
              <v:textbox style="mso-fit-shape-to-text:t" inset="0,0,0,0">
                <w:txbxContent>
                  <w:p w14:paraId="2C410C1F" w14:textId="77777777" w:rsidR="00FC5331" w:rsidRPr="00095F6E" w:rsidRDefault="00FC5331">
                    <w:pPr>
                      <w:pStyle w:val="a3"/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eastAsia="zh-CN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7B0723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4</w:t>
                    </w:r>
                    <w:r w:rsidRPr="00095F6E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D347" w14:textId="77777777" w:rsidR="00FC5331" w:rsidRDefault="00FC5331" w:rsidP="00D42F3B">
    <w:pPr>
      <w:pStyle w:val="a3"/>
      <w:jc w:val="right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FCB3F4" wp14:editId="50AC741D">
              <wp:simplePos x="0" y="0"/>
              <wp:positionH relativeFrom="margin">
                <wp:posOffset>4504055</wp:posOffset>
              </wp:positionH>
              <wp:positionV relativeFrom="paragraph">
                <wp:posOffset>-173355</wp:posOffset>
              </wp:positionV>
              <wp:extent cx="622935" cy="230505"/>
              <wp:effectExtent l="0" t="0" r="5715" b="1714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7EEFC" w14:textId="3FAD4030" w:rsidR="00FC5331" w:rsidRPr="00095F6E" w:rsidRDefault="00FC5331" w:rsidP="000A0A0D">
                          <w:pPr>
                            <w:pStyle w:val="a3"/>
                            <w:wordWrap w:val="0"/>
                            <w:jc w:val="right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0723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5061DE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095F6E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 w:rsidR="000A0A0D"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CB3F4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354.65pt;margin-top:-13.65pt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GtuwIAAK4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o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" filled="f" stroked="f">
              <v:textbox style="mso-fit-shape-to-text:t" inset="0,0,0,0">
                <w:txbxContent>
                  <w:p w14:paraId="3EA7EEFC" w14:textId="3FAD4030" w:rsidR="00FC5331" w:rsidRPr="00095F6E" w:rsidRDefault="00FC5331" w:rsidP="000A0A0D">
                    <w:pPr>
                      <w:pStyle w:val="a3"/>
                      <w:wordWrap w:val="0"/>
                      <w:jc w:val="right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7B0723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3</w:t>
                    </w:r>
                    <w:r w:rsidRPr="005061DE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  <w:r w:rsidRPr="00095F6E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 w:rsidR="000A0A0D"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5C4E5" w14:textId="77777777" w:rsidR="00FC5331" w:rsidRDefault="00FC533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 w14:paraId="6D0F51B1" w14:textId="77777777" w:rsidR="00FC5331" w:rsidRDefault="00FC53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74611" w14:textId="77777777" w:rsidR="00DB2BE4" w:rsidRDefault="00DB2BE4">
      <w:r>
        <w:separator/>
      </w:r>
    </w:p>
  </w:footnote>
  <w:footnote w:type="continuationSeparator" w:id="0">
    <w:p w14:paraId="7DD76AD0" w14:textId="77777777" w:rsidR="00DB2BE4" w:rsidRDefault="00DB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8E6194"/>
    <w:multiLevelType w:val="singleLevel"/>
    <w:tmpl w:val="9F8E6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203182"/>
    <w:multiLevelType w:val="singleLevel"/>
    <w:tmpl w:val="AF2031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8E2D104"/>
    <w:multiLevelType w:val="singleLevel"/>
    <w:tmpl w:val="C8E2D1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A69142"/>
    <w:multiLevelType w:val="singleLevel"/>
    <w:tmpl w:val="04A69142"/>
    <w:lvl w:ilvl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4">
    <w:nsid w:val="269037D8"/>
    <w:multiLevelType w:val="singleLevel"/>
    <w:tmpl w:val="269037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E187FA9"/>
    <w:multiLevelType w:val="multilevel"/>
    <w:tmpl w:val="78B8BD5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7BD9E"/>
    <w:multiLevelType w:val="singleLevel"/>
    <w:tmpl w:val="4247BD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6250AF4"/>
    <w:multiLevelType w:val="singleLevel"/>
    <w:tmpl w:val="66250AF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7064DCEF"/>
    <w:multiLevelType w:val="singleLevel"/>
    <w:tmpl w:val="7064DCE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EF25F03"/>
    <w:multiLevelType w:val="hybridMultilevel"/>
    <w:tmpl w:val="FCEA45C0"/>
    <w:lvl w:ilvl="0" w:tplc="0756D0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07CA3"/>
    <w:rsid w:val="00014E89"/>
    <w:rsid w:val="00014FEE"/>
    <w:rsid w:val="00015932"/>
    <w:rsid w:val="00016C49"/>
    <w:rsid w:val="000243BA"/>
    <w:rsid w:val="000274CA"/>
    <w:rsid w:val="000328DB"/>
    <w:rsid w:val="00032FC7"/>
    <w:rsid w:val="000353CA"/>
    <w:rsid w:val="0004259C"/>
    <w:rsid w:val="00051F70"/>
    <w:rsid w:val="00052CAE"/>
    <w:rsid w:val="000553E6"/>
    <w:rsid w:val="0005771D"/>
    <w:rsid w:val="00062029"/>
    <w:rsid w:val="00065DA8"/>
    <w:rsid w:val="00073A34"/>
    <w:rsid w:val="0007475B"/>
    <w:rsid w:val="00076DAE"/>
    <w:rsid w:val="00076FCD"/>
    <w:rsid w:val="000821DB"/>
    <w:rsid w:val="0008300D"/>
    <w:rsid w:val="000848FB"/>
    <w:rsid w:val="00094387"/>
    <w:rsid w:val="00095F6E"/>
    <w:rsid w:val="00097EA8"/>
    <w:rsid w:val="000A0A0D"/>
    <w:rsid w:val="000A323E"/>
    <w:rsid w:val="000A5E18"/>
    <w:rsid w:val="000B50B9"/>
    <w:rsid w:val="000B6552"/>
    <w:rsid w:val="000C30BB"/>
    <w:rsid w:val="000C6C48"/>
    <w:rsid w:val="000E47AC"/>
    <w:rsid w:val="000F1AE2"/>
    <w:rsid w:val="000F691E"/>
    <w:rsid w:val="001029DB"/>
    <w:rsid w:val="001039E5"/>
    <w:rsid w:val="001049EC"/>
    <w:rsid w:val="00112977"/>
    <w:rsid w:val="00112BB7"/>
    <w:rsid w:val="00114DC2"/>
    <w:rsid w:val="00116D5B"/>
    <w:rsid w:val="001226E7"/>
    <w:rsid w:val="0012560D"/>
    <w:rsid w:val="0013363F"/>
    <w:rsid w:val="00140550"/>
    <w:rsid w:val="001460E0"/>
    <w:rsid w:val="00146585"/>
    <w:rsid w:val="001600A0"/>
    <w:rsid w:val="00164DC0"/>
    <w:rsid w:val="00166A51"/>
    <w:rsid w:val="001719EE"/>
    <w:rsid w:val="00172A27"/>
    <w:rsid w:val="00174077"/>
    <w:rsid w:val="00174E31"/>
    <w:rsid w:val="001768FA"/>
    <w:rsid w:val="00177A2D"/>
    <w:rsid w:val="001807A5"/>
    <w:rsid w:val="001859D5"/>
    <w:rsid w:val="00186AAD"/>
    <w:rsid w:val="0019287D"/>
    <w:rsid w:val="001949B0"/>
    <w:rsid w:val="001A495C"/>
    <w:rsid w:val="001A5D39"/>
    <w:rsid w:val="001A5F32"/>
    <w:rsid w:val="001B1A6D"/>
    <w:rsid w:val="001B281A"/>
    <w:rsid w:val="001B2C3C"/>
    <w:rsid w:val="001B4961"/>
    <w:rsid w:val="001B6547"/>
    <w:rsid w:val="001B71C6"/>
    <w:rsid w:val="001C1F23"/>
    <w:rsid w:val="001C2600"/>
    <w:rsid w:val="001C3E9D"/>
    <w:rsid w:val="001C724E"/>
    <w:rsid w:val="001D5B31"/>
    <w:rsid w:val="001F23E9"/>
    <w:rsid w:val="001F4884"/>
    <w:rsid w:val="001F4E4A"/>
    <w:rsid w:val="001F4F31"/>
    <w:rsid w:val="001F5962"/>
    <w:rsid w:val="001F754F"/>
    <w:rsid w:val="00201B91"/>
    <w:rsid w:val="00203EF0"/>
    <w:rsid w:val="00205100"/>
    <w:rsid w:val="00205E93"/>
    <w:rsid w:val="002061A6"/>
    <w:rsid w:val="002102A8"/>
    <w:rsid w:val="0021095B"/>
    <w:rsid w:val="00210E21"/>
    <w:rsid w:val="00212888"/>
    <w:rsid w:val="00215A50"/>
    <w:rsid w:val="00223521"/>
    <w:rsid w:val="002333E9"/>
    <w:rsid w:val="00235136"/>
    <w:rsid w:val="002354CA"/>
    <w:rsid w:val="00236762"/>
    <w:rsid w:val="00241D41"/>
    <w:rsid w:val="00244F5A"/>
    <w:rsid w:val="00261B71"/>
    <w:rsid w:val="00264A69"/>
    <w:rsid w:val="00266925"/>
    <w:rsid w:val="00267D92"/>
    <w:rsid w:val="00273ED8"/>
    <w:rsid w:val="00286435"/>
    <w:rsid w:val="00290667"/>
    <w:rsid w:val="0029407E"/>
    <w:rsid w:val="002A3893"/>
    <w:rsid w:val="002A5EE2"/>
    <w:rsid w:val="002A7D13"/>
    <w:rsid w:val="002B4B3E"/>
    <w:rsid w:val="002B6FA6"/>
    <w:rsid w:val="002C176C"/>
    <w:rsid w:val="002D4277"/>
    <w:rsid w:val="002D4937"/>
    <w:rsid w:val="002D6767"/>
    <w:rsid w:val="002D7F54"/>
    <w:rsid w:val="002E1BEA"/>
    <w:rsid w:val="002E22F7"/>
    <w:rsid w:val="002E2920"/>
    <w:rsid w:val="002E32B7"/>
    <w:rsid w:val="002E6A2A"/>
    <w:rsid w:val="002E7A9D"/>
    <w:rsid w:val="002F4012"/>
    <w:rsid w:val="002F4B1A"/>
    <w:rsid w:val="0030333E"/>
    <w:rsid w:val="0030434C"/>
    <w:rsid w:val="003135D5"/>
    <w:rsid w:val="00314B4F"/>
    <w:rsid w:val="00315CBD"/>
    <w:rsid w:val="00316A73"/>
    <w:rsid w:val="00325022"/>
    <w:rsid w:val="003426C0"/>
    <w:rsid w:val="00345D47"/>
    <w:rsid w:val="00351C33"/>
    <w:rsid w:val="00351DCD"/>
    <w:rsid w:val="00353592"/>
    <w:rsid w:val="003545B3"/>
    <w:rsid w:val="00357B2B"/>
    <w:rsid w:val="00360881"/>
    <w:rsid w:val="00361615"/>
    <w:rsid w:val="00362E47"/>
    <w:rsid w:val="0036794C"/>
    <w:rsid w:val="0037014D"/>
    <w:rsid w:val="00374903"/>
    <w:rsid w:val="00383B61"/>
    <w:rsid w:val="00383FBA"/>
    <w:rsid w:val="003857E4"/>
    <w:rsid w:val="00390883"/>
    <w:rsid w:val="003A39A5"/>
    <w:rsid w:val="003B0286"/>
    <w:rsid w:val="003B5E8E"/>
    <w:rsid w:val="003C2040"/>
    <w:rsid w:val="003C31F5"/>
    <w:rsid w:val="003C6672"/>
    <w:rsid w:val="003D0121"/>
    <w:rsid w:val="003D3426"/>
    <w:rsid w:val="003D5BDD"/>
    <w:rsid w:val="003E1E0D"/>
    <w:rsid w:val="003E5740"/>
    <w:rsid w:val="003F2353"/>
    <w:rsid w:val="003F38BD"/>
    <w:rsid w:val="00401BDC"/>
    <w:rsid w:val="00405DF1"/>
    <w:rsid w:val="00410767"/>
    <w:rsid w:val="00410FDB"/>
    <w:rsid w:val="00414272"/>
    <w:rsid w:val="00420EF1"/>
    <w:rsid w:val="004239FB"/>
    <w:rsid w:val="00431244"/>
    <w:rsid w:val="00431904"/>
    <w:rsid w:val="00433C58"/>
    <w:rsid w:val="00435F5E"/>
    <w:rsid w:val="00435F7E"/>
    <w:rsid w:val="00443441"/>
    <w:rsid w:val="0044350F"/>
    <w:rsid w:val="00451D45"/>
    <w:rsid w:val="00454213"/>
    <w:rsid w:val="00455DC5"/>
    <w:rsid w:val="00460C5D"/>
    <w:rsid w:val="004633E3"/>
    <w:rsid w:val="00464DE4"/>
    <w:rsid w:val="00465393"/>
    <w:rsid w:val="0047044D"/>
    <w:rsid w:val="00471BC5"/>
    <w:rsid w:val="0047222C"/>
    <w:rsid w:val="00480428"/>
    <w:rsid w:val="004856CB"/>
    <w:rsid w:val="00485A2C"/>
    <w:rsid w:val="004A0A5C"/>
    <w:rsid w:val="004A128E"/>
    <w:rsid w:val="004A12A4"/>
    <w:rsid w:val="004A52B9"/>
    <w:rsid w:val="004A638F"/>
    <w:rsid w:val="004A6BCE"/>
    <w:rsid w:val="004B1119"/>
    <w:rsid w:val="004B7DCF"/>
    <w:rsid w:val="004C371B"/>
    <w:rsid w:val="004C55B7"/>
    <w:rsid w:val="004C6AC1"/>
    <w:rsid w:val="004D1393"/>
    <w:rsid w:val="004D2260"/>
    <w:rsid w:val="004D55B0"/>
    <w:rsid w:val="004E17C2"/>
    <w:rsid w:val="004F4E4D"/>
    <w:rsid w:val="004F6E47"/>
    <w:rsid w:val="004F6FED"/>
    <w:rsid w:val="00501750"/>
    <w:rsid w:val="00503552"/>
    <w:rsid w:val="005061DE"/>
    <w:rsid w:val="005066BB"/>
    <w:rsid w:val="0050746A"/>
    <w:rsid w:val="005119C6"/>
    <w:rsid w:val="00511AA9"/>
    <w:rsid w:val="00513F5D"/>
    <w:rsid w:val="00515A67"/>
    <w:rsid w:val="00516806"/>
    <w:rsid w:val="005168E1"/>
    <w:rsid w:val="00537F52"/>
    <w:rsid w:val="00543D54"/>
    <w:rsid w:val="0054567A"/>
    <w:rsid w:val="00552EBC"/>
    <w:rsid w:val="0055689B"/>
    <w:rsid w:val="00566A1B"/>
    <w:rsid w:val="0057269F"/>
    <w:rsid w:val="00572BB8"/>
    <w:rsid w:val="00573D38"/>
    <w:rsid w:val="0057569B"/>
    <w:rsid w:val="0058358D"/>
    <w:rsid w:val="005839D5"/>
    <w:rsid w:val="005840FA"/>
    <w:rsid w:val="005933DF"/>
    <w:rsid w:val="00596234"/>
    <w:rsid w:val="005975BB"/>
    <w:rsid w:val="005A191C"/>
    <w:rsid w:val="005A4072"/>
    <w:rsid w:val="005A580B"/>
    <w:rsid w:val="005B3CD4"/>
    <w:rsid w:val="005B42D2"/>
    <w:rsid w:val="005C00C5"/>
    <w:rsid w:val="005C1005"/>
    <w:rsid w:val="005C36C9"/>
    <w:rsid w:val="005D271C"/>
    <w:rsid w:val="005D4882"/>
    <w:rsid w:val="005E058F"/>
    <w:rsid w:val="005E31D0"/>
    <w:rsid w:val="005E3EFD"/>
    <w:rsid w:val="005E6C7C"/>
    <w:rsid w:val="005F1E0A"/>
    <w:rsid w:val="005F35F8"/>
    <w:rsid w:val="005F5CC0"/>
    <w:rsid w:val="00600E5A"/>
    <w:rsid w:val="00602A68"/>
    <w:rsid w:val="00610403"/>
    <w:rsid w:val="00610542"/>
    <w:rsid w:val="006122F1"/>
    <w:rsid w:val="006127FF"/>
    <w:rsid w:val="00623A8B"/>
    <w:rsid w:val="00626EB1"/>
    <w:rsid w:val="00631A1F"/>
    <w:rsid w:val="0063269B"/>
    <w:rsid w:val="00645DDF"/>
    <w:rsid w:val="0065175B"/>
    <w:rsid w:val="00653EE7"/>
    <w:rsid w:val="00656992"/>
    <w:rsid w:val="0066188D"/>
    <w:rsid w:val="006620FA"/>
    <w:rsid w:val="00663259"/>
    <w:rsid w:val="00666356"/>
    <w:rsid w:val="00666B45"/>
    <w:rsid w:val="00667ED7"/>
    <w:rsid w:val="006719DA"/>
    <w:rsid w:val="00675524"/>
    <w:rsid w:val="006758B5"/>
    <w:rsid w:val="00676A72"/>
    <w:rsid w:val="0068173E"/>
    <w:rsid w:val="00683FEA"/>
    <w:rsid w:val="00687DBB"/>
    <w:rsid w:val="006A1D22"/>
    <w:rsid w:val="006B0E9A"/>
    <w:rsid w:val="006B5025"/>
    <w:rsid w:val="006B64D6"/>
    <w:rsid w:val="006C183B"/>
    <w:rsid w:val="006C44A0"/>
    <w:rsid w:val="006D0224"/>
    <w:rsid w:val="006D2F89"/>
    <w:rsid w:val="006E2C91"/>
    <w:rsid w:val="006E6547"/>
    <w:rsid w:val="006F5FBA"/>
    <w:rsid w:val="006F633B"/>
    <w:rsid w:val="007014BD"/>
    <w:rsid w:val="00703427"/>
    <w:rsid w:val="0070343B"/>
    <w:rsid w:val="00703C91"/>
    <w:rsid w:val="007079C4"/>
    <w:rsid w:val="0071321F"/>
    <w:rsid w:val="007134EC"/>
    <w:rsid w:val="00715917"/>
    <w:rsid w:val="00716D18"/>
    <w:rsid w:val="00725A91"/>
    <w:rsid w:val="00727737"/>
    <w:rsid w:val="007360BB"/>
    <w:rsid w:val="0073793A"/>
    <w:rsid w:val="00746AEF"/>
    <w:rsid w:val="00747388"/>
    <w:rsid w:val="007517B7"/>
    <w:rsid w:val="007531C8"/>
    <w:rsid w:val="00755444"/>
    <w:rsid w:val="007630F8"/>
    <w:rsid w:val="0076567C"/>
    <w:rsid w:val="00771703"/>
    <w:rsid w:val="00777784"/>
    <w:rsid w:val="00777C05"/>
    <w:rsid w:val="00787884"/>
    <w:rsid w:val="007942BC"/>
    <w:rsid w:val="007949ED"/>
    <w:rsid w:val="00795488"/>
    <w:rsid w:val="00796C11"/>
    <w:rsid w:val="007A2F9D"/>
    <w:rsid w:val="007A4DA3"/>
    <w:rsid w:val="007B0723"/>
    <w:rsid w:val="007C1E8B"/>
    <w:rsid w:val="007C25FA"/>
    <w:rsid w:val="007C5315"/>
    <w:rsid w:val="007D0E04"/>
    <w:rsid w:val="007D3175"/>
    <w:rsid w:val="007D335B"/>
    <w:rsid w:val="007D5BE2"/>
    <w:rsid w:val="007D6ED5"/>
    <w:rsid w:val="007E032F"/>
    <w:rsid w:val="007E30D4"/>
    <w:rsid w:val="007F3383"/>
    <w:rsid w:val="007F5372"/>
    <w:rsid w:val="007F7B50"/>
    <w:rsid w:val="00800A16"/>
    <w:rsid w:val="008027F5"/>
    <w:rsid w:val="00803AFE"/>
    <w:rsid w:val="00804469"/>
    <w:rsid w:val="00810D72"/>
    <w:rsid w:val="00810E98"/>
    <w:rsid w:val="00811DF5"/>
    <w:rsid w:val="00812E19"/>
    <w:rsid w:val="00814B8A"/>
    <w:rsid w:val="00815318"/>
    <w:rsid w:val="008209F0"/>
    <w:rsid w:val="008240A1"/>
    <w:rsid w:val="008242C4"/>
    <w:rsid w:val="00825FB5"/>
    <w:rsid w:val="008306CF"/>
    <w:rsid w:val="0083181B"/>
    <w:rsid w:val="008323EA"/>
    <w:rsid w:val="008370C1"/>
    <w:rsid w:val="0084002E"/>
    <w:rsid w:val="00840142"/>
    <w:rsid w:val="008428B2"/>
    <w:rsid w:val="00843E82"/>
    <w:rsid w:val="00851689"/>
    <w:rsid w:val="0086411B"/>
    <w:rsid w:val="00871D67"/>
    <w:rsid w:val="008737A2"/>
    <w:rsid w:val="008753C8"/>
    <w:rsid w:val="00876B81"/>
    <w:rsid w:val="00876D86"/>
    <w:rsid w:val="00882034"/>
    <w:rsid w:val="00890C9A"/>
    <w:rsid w:val="008919E1"/>
    <w:rsid w:val="00897010"/>
    <w:rsid w:val="0089789F"/>
    <w:rsid w:val="008A3644"/>
    <w:rsid w:val="008A3D8E"/>
    <w:rsid w:val="008A4190"/>
    <w:rsid w:val="008A6306"/>
    <w:rsid w:val="008B239F"/>
    <w:rsid w:val="008C4370"/>
    <w:rsid w:val="008C4734"/>
    <w:rsid w:val="008C73F1"/>
    <w:rsid w:val="008D576A"/>
    <w:rsid w:val="008D7443"/>
    <w:rsid w:val="008E0542"/>
    <w:rsid w:val="008E0F76"/>
    <w:rsid w:val="008E1C9F"/>
    <w:rsid w:val="008E1DF8"/>
    <w:rsid w:val="008E50DF"/>
    <w:rsid w:val="008F195C"/>
    <w:rsid w:val="00903F41"/>
    <w:rsid w:val="009051E3"/>
    <w:rsid w:val="00907366"/>
    <w:rsid w:val="009076F6"/>
    <w:rsid w:val="00925E58"/>
    <w:rsid w:val="00931DFA"/>
    <w:rsid w:val="009357F9"/>
    <w:rsid w:val="00947016"/>
    <w:rsid w:val="00951C3A"/>
    <w:rsid w:val="00952AFD"/>
    <w:rsid w:val="00953111"/>
    <w:rsid w:val="009550F7"/>
    <w:rsid w:val="00955428"/>
    <w:rsid w:val="009566F1"/>
    <w:rsid w:val="009576C6"/>
    <w:rsid w:val="00961B40"/>
    <w:rsid w:val="00971E71"/>
    <w:rsid w:val="00972C46"/>
    <w:rsid w:val="00990DD1"/>
    <w:rsid w:val="0099234C"/>
    <w:rsid w:val="009933FB"/>
    <w:rsid w:val="00994076"/>
    <w:rsid w:val="009A0080"/>
    <w:rsid w:val="009A12D6"/>
    <w:rsid w:val="009A3AFB"/>
    <w:rsid w:val="009A5EEE"/>
    <w:rsid w:val="009A601C"/>
    <w:rsid w:val="009B1795"/>
    <w:rsid w:val="009B41FA"/>
    <w:rsid w:val="009B6B1A"/>
    <w:rsid w:val="009B6B8A"/>
    <w:rsid w:val="009B72F6"/>
    <w:rsid w:val="009C0D3D"/>
    <w:rsid w:val="009C1927"/>
    <w:rsid w:val="009C3C5D"/>
    <w:rsid w:val="009C79AC"/>
    <w:rsid w:val="009D370A"/>
    <w:rsid w:val="009D4AF9"/>
    <w:rsid w:val="009D6169"/>
    <w:rsid w:val="009D6C48"/>
    <w:rsid w:val="009E0187"/>
    <w:rsid w:val="009E0DAD"/>
    <w:rsid w:val="009E2575"/>
    <w:rsid w:val="009E42F8"/>
    <w:rsid w:val="009E6D55"/>
    <w:rsid w:val="009F4668"/>
    <w:rsid w:val="009F5143"/>
    <w:rsid w:val="00A0417A"/>
    <w:rsid w:val="00A061C1"/>
    <w:rsid w:val="00A0671A"/>
    <w:rsid w:val="00A07F58"/>
    <w:rsid w:val="00A123B4"/>
    <w:rsid w:val="00A20923"/>
    <w:rsid w:val="00A20AF8"/>
    <w:rsid w:val="00A219A3"/>
    <w:rsid w:val="00A241C8"/>
    <w:rsid w:val="00A24F2E"/>
    <w:rsid w:val="00A33E6D"/>
    <w:rsid w:val="00A34622"/>
    <w:rsid w:val="00A37C37"/>
    <w:rsid w:val="00A4431F"/>
    <w:rsid w:val="00A44471"/>
    <w:rsid w:val="00A47E76"/>
    <w:rsid w:val="00A50F7E"/>
    <w:rsid w:val="00A542F2"/>
    <w:rsid w:val="00A56DEB"/>
    <w:rsid w:val="00A6506E"/>
    <w:rsid w:val="00A65C24"/>
    <w:rsid w:val="00A6788B"/>
    <w:rsid w:val="00A67DA8"/>
    <w:rsid w:val="00A74CBC"/>
    <w:rsid w:val="00A75707"/>
    <w:rsid w:val="00A75E79"/>
    <w:rsid w:val="00A84B55"/>
    <w:rsid w:val="00A8623E"/>
    <w:rsid w:val="00A91B60"/>
    <w:rsid w:val="00A92F01"/>
    <w:rsid w:val="00A93E04"/>
    <w:rsid w:val="00A97CAF"/>
    <w:rsid w:val="00AA238A"/>
    <w:rsid w:val="00AA319F"/>
    <w:rsid w:val="00AA3F0E"/>
    <w:rsid w:val="00AB524E"/>
    <w:rsid w:val="00AB7A6A"/>
    <w:rsid w:val="00AC1395"/>
    <w:rsid w:val="00AC4EA3"/>
    <w:rsid w:val="00AD05D2"/>
    <w:rsid w:val="00AD1499"/>
    <w:rsid w:val="00AD4161"/>
    <w:rsid w:val="00AD436B"/>
    <w:rsid w:val="00AE0B89"/>
    <w:rsid w:val="00AE2017"/>
    <w:rsid w:val="00AE498E"/>
    <w:rsid w:val="00AE6255"/>
    <w:rsid w:val="00AE7971"/>
    <w:rsid w:val="00AF0379"/>
    <w:rsid w:val="00AF1D9D"/>
    <w:rsid w:val="00AF2737"/>
    <w:rsid w:val="00AF7C49"/>
    <w:rsid w:val="00B001FF"/>
    <w:rsid w:val="00B0397D"/>
    <w:rsid w:val="00B04041"/>
    <w:rsid w:val="00B11867"/>
    <w:rsid w:val="00B164F4"/>
    <w:rsid w:val="00B17E2D"/>
    <w:rsid w:val="00B208DA"/>
    <w:rsid w:val="00B24CE1"/>
    <w:rsid w:val="00B26D74"/>
    <w:rsid w:val="00B32DD6"/>
    <w:rsid w:val="00B367E1"/>
    <w:rsid w:val="00B40615"/>
    <w:rsid w:val="00B4131B"/>
    <w:rsid w:val="00B46A33"/>
    <w:rsid w:val="00B52A60"/>
    <w:rsid w:val="00B536F0"/>
    <w:rsid w:val="00B5421D"/>
    <w:rsid w:val="00B57D22"/>
    <w:rsid w:val="00B610EA"/>
    <w:rsid w:val="00B6166A"/>
    <w:rsid w:val="00B6447A"/>
    <w:rsid w:val="00B67082"/>
    <w:rsid w:val="00B71CE7"/>
    <w:rsid w:val="00B8063E"/>
    <w:rsid w:val="00B80750"/>
    <w:rsid w:val="00B8157D"/>
    <w:rsid w:val="00B81DD4"/>
    <w:rsid w:val="00B8786D"/>
    <w:rsid w:val="00B90C57"/>
    <w:rsid w:val="00B91305"/>
    <w:rsid w:val="00B91986"/>
    <w:rsid w:val="00B91F08"/>
    <w:rsid w:val="00B94E3D"/>
    <w:rsid w:val="00B97E92"/>
    <w:rsid w:val="00BA037D"/>
    <w:rsid w:val="00BA0BBE"/>
    <w:rsid w:val="00BA41F8"/>
    <w:rsid w:val="00BA5BED"/>
    <w:rsid w:val="00BA6F85"/>
    <w:rsid w:val="00BB0A76"/>
    <w:rsid w:val="00BB13E2"/>
    <w:rsid w:val="00BB26B9"/>
    <w:rsid w:val="00BC08F1"/>
    <w:rsid w:val="00BC3DF5"/>
    <w:rsid w:val="00BD0A8E"/>
    <w:rsid w:val="00BD4821"/>
    <w:rsid w:val="00BE2EB7"/>
    <w:rsid w:val="00BF0F0B"/>
    <w:rsid w:val="00BF52CE"/>
    <w:rsid w:val="00BF681C"/>
    <w:rsid w:val="00C01606"/>
    <w:rsid w:val="00C01C53"/>
    <w:rsid w:val="00C04844"/>
    <w:rsid w:val="00C10600"/>
    <w:rsid w:val="00C13482"/>
    <w:rsid w:val="00C14C89"/>
    <w:rsid w:val="00C2156A"/>
    <w:rsid w:val="00C26AAF"/>
    <w:rsid w:val="00C32915"/>
    <w:rsid w:val="00C332FC"/>
    <w:rsid w:val="00C351CB"/>
    <w:rsid w:val="00C37FCA"/>
    <w:rsid w:val="00C4220E"/>
    <w:rsid w:val="00C43718"/>
    <w:rsid w:val="00C445E3"/>
    <w:rsid w:val="00C446C6"/>
    <w:rsid w:val="00C50AAD"/>
    <w:rsid w:val="00C51D7D"/>
    <w:rsid w:val="00C628AA"/>
    <w:rsid w:val="00C63503"/>
    <w:rsid w:val="00C75BCD"/>
    <w:rsid w:val="00C80D1B"/>
    <w:rsid w:val="00C81C48"/>
    <w:rsid w:val="00C81D5C"/>
    <w:rsid w:val="00C92D34"/>
    <w:rsid w:val="00C95474"/>
    <w:rsid w:val="00CA037D"/>
    <w:rsid w:val="00CC340E"/>
    <w:rsid w:val="00CC40AA"/>
    <w:rsid w:val="00CC47A4"/>
    <w:rsid w:val="00CC58EE"/>
    <w:rsid w:val="00CC748C"/>
    <w:rsid w:val="00CD0C6A"/>
    <w:rsid w:val="00CD29AA"/>
    <w:rsid w:val="00CE4CAA"/>
    <w:rsid w:val="00CE5378"/>
    <w:rsid w:val="00CE7281"/>
    <w:rsid w:val="00CF1051"/>
    <w:rsid w:val="00CF16C2"/>
    <w:rsid w:val="00CF2B44"/>
    <w:rsid w:val="00CF6FCA"/>
    <w:rsid w:val="00D02A18"/>
    <w:rsid w:val="00D040AF"/>
    <w:rsid w:val="00D05CE7"/>
    <w:rsid w:val="00D06023"/>
    <w:rsid w:val="00D0715F"/>
    <w:rsid w:val="00D117A4"/>
    <w:rsid w:val="00D166FB"/>
    <w:rsid w:val="00D215CD"/>
    <w:rsid w:val="00D370E9"/>
    <w:rsid w:val="00D4015E"/>
    <w:rsid w:val="00D42D9F"/>
    <w:rsid w:val="00D42F3B"/>
    <w:rsid w:val="00D4378D"/>
    <w:rsid w:val="00D47926"/>
    <w:rsid w:val="00D5680B"/>
    <w:rsid w:val="00D737AF"/>
    <w:rsid w:val="00D74986"/>
    <w:rsid w:val="00D760DF"/>
    <w:rsid w:val="00D82110"/>
    <w:rsid w:val="00D84371"/>
    <w:rsid w:val="00D8474E"/>
    <w:rsid w:val="00D93006"/>
    <w:rsid w:val="00D94634"/>
    <w:rsid w:val="00D964D6"/>
    <w:rsid w:val="00DA18C5"/>
    <w:rsid w:val="00DB2BE4"/>
    <w:rsid w:val="00DC08B8"/>
    <w:rsid w:val="00DC23C4"/>
    <w:rsid w:val="00DC4D88"/>
    <w:rsid w:val="00DC5F32"/>
    <w:rsid w:val="00DC72C7"/>
    <w:rsid w:val="00DD086C"/>
    <w:rsid w:val="00DD1EA5"/>
    <w:rsid w:val="00DD5757"/>
    <w:rsid w:val="00DD6629"/>
    <w:rsid w:val="00DE1846"/>
    <w:rsid w:val="00DE772C"/>
    <w:rsid w:val="00DF1FAA"/>
    <w:rsid w:val="00DF3A9B"/>
    <w:rsid w:val="00E00220"/>
    <w:rsid w:val="00E064A9"/>
    <w:rsid w:val="00E13661"/>
    <w:rsid w:val="00E14657"/>
    <w:rsid w:val="00E26367"/>
    <w:rsid w:val="00E327FC"/>
    <w:rsid w:val="00E33B5A"/>
    <w:rsid w:val="00E33B8D"/>
    <w:rsid w:val="00E3540F"/>
    <w:rsid w:val="00E37919"/>
    <w:rsid w:val="00E42AE7"/>
    <w:rsid w:val="00E431F2"/>
    <w:rsid w:val="00E43487"/>
    <w:rsid w:val="00E45890"/>
    <w:rsid w:val="00E470CE"/>
    <w:rsid w:val="00E537AB"/>
    <w:rsid w:val="00E56A87"/>
    <w:rsid w:val="00E57AB2"/>
    <w:rsid w:val="00E866EF"/>
    <w:rsid w:val="00E914E7"/>
    <w:rsid w:val="00E93F81"/>
    <w:rsid w:val="00E95867"/>
    <w:rsid w:val="00EA102F"/>
    <w:rsid w:val="00EA4E19"/>
    <w:rsid w:val="00EB061B"/>
    <w:rsid w:val="00EB0659"/>
    <w:rsid w:val="00EC4F68"/>
    <w:rsid w:val="00ED5A3F"/>
    <w:rsid w:val="00ED78CE"/>
    <w:rsid w:val="00ED7C9F"/>
    <w:rsid w:val="00EE2E6F"/>
    <w:rsid w:val="00EE419A"/>
    <w:rsid w:val="00EE6066"/>
    <w:rsid w:val="00EF29AD"/>
    <w:rsid w:val="00EF2F01"/>
    <w:rsid w:val="00EF3196"/>
    <w:rsid w:val="00EF3B11"/>
    <w:rsid w:val="00EF7ABD"/>
    <w:rsid w:val="00EF7EE2"/>
    <w:rsid w:val="00F0105B"/>
    <w:rsid w:val="00F0232A"/>
    <w:rsid w:val="00F0433B"/>
    <w:rsid w:val="00F04B98"/>
    <w:rsid w:val="00F05CAC"/>
    <w:rsid w:val="00F0656C"/>
    <w:rsid w:val="00F07C0F"/>
    <w:rsid w:val="00F13CC4"/>
    <w:rsid w:val="00F157A8"/>
    <w:rsid w:val="00F162B3"/>
    <w:rsid w:val="00F17856"/>
    <w:rsid w:val="00F326C4"/>
    <w:rsid w:val="00F350F2"/>
    <w:rsid w:val="00F355F0"/>
    <w:rsid w:val="00F379DE"/>
    <w:rsid w:val="00F44459"/>
    <w:rsid w:val="00F53ED2"/>
    <w:rsid w:val="00F5592F"/>
    <w:rsid w:val="00F55D11"/>
    <w:rsid w:val="00F62C8B"/>
    <w:rsid w:val="00F648EE"/>
    <w:rsid w:val="00F6675A"/>
    <w:rsid w:val="00F70186"/>
    <w:rsid w:val="00F7639F"/>
    <w:rsid w:val="00F83736"/>
    <w:rsid w:val="00F8462E"/>
    <w:rsid w:val="00F91138"/>
    <w:rsid w:val="00F9489F"/>
    <w:rsid w:val="00FA02E1"/>
    <w:rsid w:val="00FA2B2E"/>
    <w:rsid w:val="00FA30AA"/>
    <w:rsid w:val="00FA36C9"/>
    <w:rsid w:val="00FA37F8"/>
    <w:rsid w:val="00FB6CB0"/>
    <w:rsid w:val="00FC1872"/>
    <w:rsid w:val="00FC5331"/>
    <w:rsid w:val="00FD2016"/>
    <w:rsid w:val="00FD2B6C"/>
    <w:rsid w:val="00FD768E"/>
    <w:rsid w:val="00FE0570"/>
    <w:rsid w:val="00FE499D"/>
    <w:rsid w:val="00FE5DA0"/>
    <w:rsid w:val="00FE7F2C"/>
    <w:rsid w:val="00FF1E36"/>
    <w:rsid w:val="00FF28B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D714DA4"/>
  <w15:docId w15:val="{881409BD-B91C-4969-9AC9-CDEB0107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7014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186AAD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D57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014BD"/>
    <w:rPr>
      <w:rFonts w:eastAsia="仿宋_GB2312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F4F31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页脚 Char"/>
    <w:link w:val="a3"/>
    <w:uiPriority w:val="99"/>
    <w:rsid w:val="00186AAD"/>
    <w:rPr>
      <w:rFonts w:eastAsia="仿宋_GB2312"/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186A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批注框文本 Char"/>
    <w:link w:val="a4"/>
    <w:rsid w:val="00186AAD"/>
    <w:rPr>
      <w:rFonts w:eastAsia="仿宋_GB2312"/>
      <w:kern w:val="2"/>
      <w:sz w:val="18"/>
      <w:szCs w:val="18"/>
    </w:rPr>
  </w:style>
  <w:style w:type="paragraph" w:styleId="a4">
    <w:name w:val="Balloon Text"/>
    <w:basedOn w:val="a"/>
    <w:link w:val="Char0"/>
    <w:rsid w:val="00186AAD"/>
    <w:rPr>
      <w:sz w:val="18"/>
      <w:szCs w:val="18"/>
      <w:lang w:val="x-none" w:eastAsia="x-none"/>
    </w:rPr>
  </w:style>
  <w:style w:type="character" w:styleId="a5">
    <w:name w:val="page number"/>
    <w:basedOn w:val="a0"/>
    <w:rsid w:val="00186AAD"/>
  </w:style>
  <w:style w:type="character" w:customStyle="1" w:styleId="Char1">
    <w:name w:val="页眉 Char"/>
    <w:link w:val="a6"/>
    <w:rsid w:val="00186AAD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1"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7">
    <w:name w:val="Normal Indent"/>
    <w:basedOn w:val="a"/>
    <w:rsid w:val="00186AAD"/>
    <w:pPr>
      <w:ind w:firstLine="420"/>
    </w:pPr>
  </w:style>
  <w:style w:type="paragraph" w:styleId="a8">
    <w:name w:val="Date"/>
    <w:basedOn w:val="a"/>
    <w:next w:val="a"/>
    <w:link w:val="Char2"/>
    <w:rsid w:val="004B7DCF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8"/>
    <w:rsid w:val="004B7DCF"/>
    <w:rPr>
      <w:rFonts w:eastAsia="仿宋_GB2312"/>
      <w:kern w:val="2"/>
      <w:sz w:val="32"/>
      <w:szCs w:val="24"/>
    </w:rPr>
  </w:style>
  <w:style w:type="paragraph" w:styleId="a9">
    <w:name w:val="Normal (Web)"/>
    <w:basedOn w:val="a"/>
    <w:unhideWhenUsed/>
    <w:qFormat/>
    <w:rsid w:val="00E37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0">
    <w:name w:val="列出段落1"/>
    <w:basedOn w:val="a"/>
    <w:qFormat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character" w:styleId="aa">
    <w:name w:val="Hyperlink"/>
    <w:uiPriority w:val="99"/>
    <w:unhideWhenUsed/>
    <w:rsid w:val="00E37919"/>
    <w:rPr>
      <w:color w:val="0000FF"/>
      <w:u w:val="single"/>
    </w:rPr>
  </w:style>
  <w:style w:type="paragraph" w:customStyle="1" w:styleId="20">
    <w:name w:val="列出段落2"/>
    <w:basedOn w:val="a"/>
    <w:rsid w:val="00E3791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rsid w:val="00AF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6D0224"/>
  </w:style>
  <w:style w:type="table" w:styleId="ab">
    <w:name w:val="Table Grid"/>
    <w:basedOn w:val="a1"/>
    <w:rsid w:val="00B91305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3"/>
    <w:rsid w:val="00360881"/>
    <w:pPr>
      <w:spacing w:line="320" w:lineRule="exact"/>
      <w:jc w:val="center"/>
    </w:pPr>
    <w:rPr>
      <w:rFonts w:eastAsia="宋体"/>
      <w:sz w:val="21"/>
    </w:rPr>
  </w:style>
  <w:style w:type="character" w:customStyle="1" w:styleId="Char3">
    <w:name w:val="正文文本 Char"/>
    <w:basedOn w:val="a0"/>
    <w:link w:val="ac"/>
    <w:rsid w:val="00360881"/>
    <w:rPr>
      <w:kern w:val="2"/>
      <w:sz w:val="21"/>
      <w:szCs w:val="24"/>
    </w:rPr>
  </w:style>
  <w:style w:type="paragraph" w:customStyle="1" w:styleId="Default">
    <w:name w:val="Default"/>
    <w:rsid w:val="002A7D13"/>
    <w:pPr>
      <w:widowControl w:val="0"/>
      <w:autoSpaceDE w:val="0"/>
      <w:autoSpaceDN w:val="0"/>
      <w:adjustRightInd w:val="0"/>
    </w:pPr>
    <w:rPr>
      <w:rFonts w:ascii="FZXiaoBiaoSong-B05S" w:eastAsiaTheme="minorEastAsia" w:hAnsi="FZXiaoBiaoSong-B05S" w:cs="FZXiaoBiaoSong-B05S"/>
      <w:color w:val="000000"/>
      <w:sz w:val="24"/>
      <w:szCs w:val="24"/>
    </w:rPr>
  </w:style>
  <w:style w:type="paragraph" w:customStyle="1" w:styleId="G">
    <w:name w:val="公文G"/>
    <w:basedOn w:val="Ad"/>
    <w:rsid w:val="008A4190"/>
    <w:pPr>
      <w:ind w:firstLineChars="200" w:firstLine="200"/>
      <w:jc w:val="both"/>
    </w:pPr>
  </w:style>
  <w:style w:type="paragraph" w:customStyle="1" w:styleId="Ad">
    <w:name w:val="抬头A"/>
    <w:basedOn w:val="a"/>
    <w:rsid w:val="008A4190"/>
    <w:pPr>
      <w:spacing w:line="360" w:lineRule="auto"/>
      <w:jc w:val="left"/>
    </w:pPr>
    <w:rPr>
      <w:sz w:val="30"/>
      <w:szCs w:val="30"/>
    </w:rPr>
  </w:style>
  <w:style w:type="paragraph" w:styleId="ae">
    <w:name w:val="List Paragraph"/>
    <w:basedOn w:val="a"/>
    <w:uiPriority w:val="34"/>
    <w:qFormat/>
    <w:rsid w:val="006B0E9A"/>
    <w:pPr>
      <w:ind w:firstLineChars="200" w:firstLine="420"/>
    </w:pPr>
  </w:style>
  <w:style w:type="paragraph" w:customStyle="1" w:styleId="NewNew">
    <w:name w:val="正文 New New"/>
    <w:qFormat/>
    <w:rsid w:val="009C19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vsbcontentstart">
    <w:name w:val="vsbcontent_start"/>
    <w:basedOn w:val="a"/>
    <w:qFormat/>
    <w:rsid w:val="00B164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4">
    <w:name w:val="正文内容 Char"/>
    <w:link w:val="af"/>
    <w:qFormat/>
    <w:locked/>
    <w:rsid w:val="004F6FED"/>
    <w:rPr>
      <w:rFonts w:ascii="宋体" w:hAnsi="宋体" w:cs="仿宋"/>
      <w:bCs/>
      <w:sz w:val="24"/>
      <w:szCs w:val="24"/>
    </w:rPr>
  </w:style>
  <w:style w:type="paragraph" w:customStyle="1" w:styleId="af">
    <w:name w:val="正文内容"/>
    <w:basedOn w:val="a"/>
    <w:link w:val="Char4"/>
    <w:qFormat/>
    <w:rsid w:val="004F6FED"/>
    <w:pPr>
      <w:widowControl/>
      <w:autoSpaceDE w:val="0"/>
      <w:autoSpaceDN w:val="0"/>
      <w:adjustRightInd w:val="0"/>
      <w:snapToGrid w:val="0"/>
      <w:spacing w:after="100" w:line="440" w:lineRule="exact"/>
      <w:ind w:firstLineChars="200" w:firstLine="480"/>
      <w:jc w:val="left"/>
    </w:pPr>
    <w:rPr>
      <w:rFonts w:ascii="宋体" w:eastAsia="宋体" w:hAnsi="宋体" w:cs="仿宋"/>
      <w:bCs/>
      <w:kern w:val="0"/>
      <w:sz w:val="24"/>
    </w:rPr>
  </w:style>
  <w:style w:type="character" w:customStyle="1" w:styleId="2Char0">
    <w:name w:val="小标题2 Char"/>
    <w:link w:val="21"/>
    <w:qFormat/>
    <w:locked/>
    <w:rsid w:val="004F6FED"/>
    <w:rPr>
      <w:rFonts w:ascii="黑体" w:eastAsia="黑体" w:hAnsi="黑体" w:cs="仿宋"/>
      <w:bCs/>
      <w:sz w:val="24"/>
      <w:szCs w:val="24"/>
    </w:rPr>
  </w:style>
  <w:style w:type="paragraph" w:customStyle="1" w:styleId="21">
    <w:name w:val="小标题2"/>
    <w:basedOn w:val="a"/>
    <w:link w:val="2Char0"/>
    <w:qFormat/>
    <w:rsid w:val="004F6FED"/>
    <w:pPr>
      <w:widowControl/>
      <w:autoSpaceDE w:val="0"/>
      <w:autoSpaceDN w:val="0"/>
      <w:adjustRightInd w:val="0"/>
      <w:snapToGrid w:val="0"/>
      <w:spacing w:after="100" w:line="440" w:lineRule="exact"/>
      <w:ind w:firstLineChars="200" w:firstLine="480"/>
      <w:jc w:val="left"/>
    </w:pPr>
    <w:rPr>
      <w:rFonts w:ascii="黑体" w:eastAsia="黑体" w:hAnsi="黑体" w:cs="仿宋"/>
      <w:bCs/>
      <w:kern w:val="0"/>
      <w:sz w:val="24"/>
    </w:rPr>
  </w:style>
  <w:style w:type="character" w:styleId="af0">
    <w:name w:val="Strong"/>
    <w:qFormat/>
    <w:rsid w:val="004F6FED"/>
    <w:rPr>
      <w:b/>
      <w:bCs/>
    </w:rPr>
  </w:style>
  <w:style w:type="paragraph" w:styleId="af1">
    <w:name w:val="Title"/>
    <w:basedOn w:val="a"/>
    <w:next w:val="a"/>
    <w:link w:val="Char5"/>
    <w:qFormat/>
    <w:rsid w:val="008E50DF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5">
    <w:name w:val="标题 Char"/>
    <w:basedOn w:val="a0"/>
    <w:link w:val="af1"/>
    <w:qFormat/>
    <w:rsid w:val="008E50DF"/>
    <w:rPr>
      <w:rFonts w:ascii="Cambria" w:hAnsi="Cambria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DD5757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9950A-5241-47AA-B0FE-CF929F4E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609</TotalTime>
  <Pages>4</Pages>
  <Words>236</Words>
  <Characters>1349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subject/>
  <dc:creator>xb21cn</dc:creator>
  <cp:keywords/>
  <dc:description/>
  <cp:lastModifiedBy>蓝菊</cp:lastModifiedBy>
  <cp:revision>214</cp:revision>
  <cp:lastPrinted>2023-03-23T00:34:00Z</cp:lastPrinted>
  <dcterms:created xsi:type="dcterms:W3CDTF">2021-09-21T02:20:00Z</dcterms:created>
  <dcterms:modified xsi:type="dcterms:W3CDTF">2023-03-29T11:30:00Z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